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09895A" w14:textId="77777777" w:rsidR="00B76644" w:rsidRPr="00F2080A" w:rsidRDefault="00B76644" w:rsidP="00F2080A">
      <w:pPr>
        <w:pStyle w:val="Heading1"/>
        <w:jc w:val="center"/>
        <w:rPr>
          <w:rFonts w:ascii="Arial" w:eastAsia="Calibri" w:hAnsi="Arial" w:cs="Arial"/>
          <w:b/>
          <w:bCs/>
          <w:color w:val="auto"/>
          <w:sz w:val="28"/>
          <w:szCs w:val="28"/>
          <w:lang w:val="en"/>
        </w:rPr>
      </w:pPr>
      <w:r w:rsidRPr="00F2080A">
        <w:rPr>
          <w:rFonts w:ascii="Arial" w:eastAsia="Calibri" w:hAnsi="Arial" w:cs="Arial"/>
          <w:b/>
          <w:bCs/>
          <w:color w:val="auto"/>
          <w:sz w:val="28"/>
          <w:szCs w:val="28"/>
          <w:lang w:val="en"/>
        </w:rPr>
        <w:t>ANTI-SOCIAL BEHAVIOUR, CRIME AND POLICING ACT 2014</w:t>
      </w:r>
      <w:r w:rsidR="005A4AE6" w:rsidRPr="00F2080A">
        <w:rPr>
          <w:rFonts w:ascii="Arial" w:eastAsia="Calibri" w:hAnsi="Arial" w:cs="Arial"/>
          <w:b/>
          <w:bCs/>
          <w:color w:val="auto"/>
          <w:sz w:val="28"/>
          <w:szCs w:val="28"/>
          <w:lang w:val="en"/>
        </w:rPr>
        <w:t xml:space="preserve"> (the “Act”)</w:t>
      </w:r>
    </w:p>
    <w:p w14:paraId="56E70F8B" w14:textId="24CADF2F" w:rsidR="00DF36F4" w:rsidRPr="00F2080A" w:rsidRDefault="00DF36F4" w:rsidP="00F2080A">
      <w:pPr>
        <w:pStyle w:val="Heading1"/>
        <w:jc w:val="center"/>
        <w:rPr>
          <w:rFonts w:ascii="Arial" w:eastAsia="Calibri" w:hAnsi="Arial" w:cs="Arial"/>
          <w:b/>
          <w:bCs/>
          <w:color w:val="auto"/>
          <w:sz w:val="28"/>
          <w:szCs w:val="28"/>
          <w:u w:val="single"/>
          <w:lang w:val="en"/>
        </w:rPr>
      </w:pPr>
      <w:r w:rsidRPr="00F2080A">
        <w:rPr>
          <w:rFonts w:ascii="Arial" w:eastAsia="Calibri" w:hAnsi="Arial" w:cs="Arial"/>
          <w:b/>
          <w:bCs/>
          <w:color w:val="auto"/>
          <w:sz w:val="28"/>
          <w:szCs w:val="28"/>
          <w:u w:val="single"/>
          <w:lang w:val="en"/>
        </w:rPr>
        <w:t xml:space="preserve">The </w:t>
      </w:r>
      <w:r w:rsidR="00B76644" w:rsidRPr="00F2080A">
        <w:rPr>
          <w:rFonts w:ascii="Arial" w:eastAsia="Calibri" w:hAnsi="Arial" w:cs="Arial"/>
          <w:b/>
          <w:bCs/>
          <w:color w:val="auto"/>
          <w:sz w:val="28"/>
          <w:szCs w:val="28"/>
          <w:u w:val="single"/>
          <w:lang w:val="en"/>
        </w:rPr>
        <w:t>Public Spaces Protection Order</w:t>
      </w:r>
    </w:p>
    <w:p w14:paraId="794C3D21" w14:textId="5D72CF48" w:rsidR="00B76644" w:rsidRPr="00F2080A" w:rsidRDefault="00DF36F4" w:rsidP="00F2080A">
      <w:pPr>
        <w:pStyle w:val="Heading1"/>
        <w:jc w:val="center"/>
        <w:rPr>
          <w:rFonts w:ascii="Arial" w:eastAsia="Calibri" w:hAnsi="Arial" w:cs="Arial"/>
          <w:b/>
          <w:bCs/>
          <w:color w:val="auto"/>
          <w:sz w:val="28"/>
          <w:szCs w:val="28"/>
          <w:u w:val="single"/>
          <w:lang w:val="en"/>
        </w:rPr>
      </w:pPr>
      <w:r w:rsidRPr="00F2080A">
        <w:rPr>
          <w:rFonts w:ascii="Arial" w:eastAsia="Calibri" w:hAnsi="Arial" w:cs="Arial"/>
          <w:b/>
          <w:bCs/>
          <w:color w:val="auto"/>
          <w:sz w:val="28"/>
          <w:szCs w:val="28"/>
          <w:u w:val="single"/>
          <w:lang w:val="en"/>
        </w:rPr>
        <w:t xml:space="preserve">– Ashfield District Council </w:t>
      </w:r>
      <w:r w:rsidR="00D51CA3" w:rsidRPr="00F2080A">
        <w:rPr>
          <w:rFonts w:ascii="Arial" w:eastAsia="Calibri" w:hAnsi="Arial" w:cs="Arial"/>
          <w:b/>
          <w:bCs/>
          <w:color w:val="auto"/>
          <w:sz w:val="28"/>
          <w:szCs w:val="28"/>
          <w:u w:val="single"/>
          <w:lang w:val="en"/>
        </w:rPr>
        <w:t>202</w:t>
      </w:r>
      <w:r w:rsidR="00420153" w:rsidRPr="00F2080A">
        <w:rPr>
          <w:rFonts w:ascii="Arial" w:eastAsia="Calibri" w:hAnsi="Arial" w:cs="Arial"/>
          <w:b/>
          <w:bCs/>
          <w:color w:val="auto"/>
          <w:sz w:val="28"/>
          <w:szCs w:val="28"/>
          <w:u w:val="single"/>
          <w:lang w:val="en"/>
        </w:rPr>
        <w:t>4</w:t>
      </w:r>
      <w:r w:rsidRPr="00F2080A">
        <w:rPr>
          <w:rFonts w:ascii="Arial" w:eastAsia="Calibri" w:hAnsi="Arial" w:cs="Arial"/>
          <w:b/>
          <w:bCs/>
          <w:color w:val="auto"/>
          <w:sz w:val="28"/>
          <w:szCs w:val="28"/>
          <w:u w:val="single"/>
          <w:lang w:val="en"/>
        </w:rPr>
        <w:t xml:space="preserve"> </w:t>
      </w:r>
      <w:r w:rsidR="00977557" w:rsidRPr="00F2080A">
        <w:rPr>
          <w:rFonts w:ascii="Arial" w:eastAsia="Calibri" w:hAnsi="Arial" w:cs="Arial"/>
          <w:b/>
          <w:bCs/>
          <w:color w:val="auto"/>
          <w:sz w:val="28"/>
          <w:szCs w:val="28"/>
          <w:u w:val="single"/>
          <w:lang w:val="en"/>
        </w:rPr>
        <w:t>(the “</w:t>
      </w:r>
      <w:r w:rsidR="00A46EBE" w:rsidRPr="00F2080A">
        <w:rPr>
          <w:rFonts w:ascii="Arial" w:eastAsia="Calibri" w:hAnsi="Arial" w:cs="Arial"/>
          <w:b/>
          <w:bCs/>
          <w:color w:val="auto"/>
          <w:sz w:val="28"/>
          <w:szCs w:val="28"/>
          <w:u w:val="single"/>
          <w:lang w:val="en"/>
        </w:rPr>
        <w:t xml:space="preserve">2024 </w:t>
      </w:r>
      <w:r w:rsidR="00977557" w:rsidRPr="00F2080A">
        <w:rPr>
          <w:rFonts w:ascii="Arial" w:eastAsia="Calibri" w:hAnsi="Arial" w:cs="Arial"/>
          <w:b/>
          <w:bCs/>
          <w:color w:val="auto"/>
          <w:sz w:val="28"/>
          <w:szCs w:val="28"/>
          <w:u w:val="single"/>
          <w:lang w:val="en"/>
        </w:rPr>
        <w:t>Order”)</w:t>
      </w:r>
    </w:p>
    <w:p w14:paraId="53FE0399" w14:textId="77777777" w:rsidR="00F2080A" w:rsidRDefault="00F2080A" w:rsidP="00B76644">
      <w:pPr>
        <w:spacing w:after="0" w:line="240" w:lineRule="auto"/>
        <w:rPr>
          <w:rFonts w:ascii="Arial" w:eastAsia="Calibri" w:hAnsi="Arial" w:cs="Arial"/>
          <w:sz w:val="24"/>
          <w:szCs w:val="24"/>
          <w:lang w:val="en"/>
        </w:rPr>
      </w:pPr>
    </w:p>
    <w:p w14:paraId="7CD221EE" w14:textId="2BB4D938" w:rsidR="00922529" w:rsidRDefault="00B76644" w:rsidP="00B76644">
      <w:pPr>
        <w:spacing w:after="0" w:line="240" w:lineRule="auto"/>
        <w:rPr>
          <w:rFonts w:ascii="Arial" w:eastAsia="Calibri" w:hAnsi="Arial" w:cs="Arial"/>
          <w:sz w:val="24"/>
          <w:szCs w:val="24"/>
          <w:lang w:val="en"/>
        </w:rPr>
      </w:pPr>
      <w:r w:rsidRPr="00B76644">
        <w:rPr>
          <w:rFonts w:ascii="Arial" w:eastAsia="Calibri" w:hAnsi="Arial" w:cs="Arial"/>
          <w:sz w:val="24"/>
          <w:szCs w:val="24"/>
          <w:lang w:val="en"/>
        </w:rPr>
        <w:t xml:space="preserve">Ashfield District Council (“the Authority”), being satisfied </w:t>
      </w:r>
      <w:r w:rsidR="00922529">
        <w:rPr>
          <w:rFonts w:ascii="Arial" w:eastAsia="Calibri" w:hAnsi="Arial" w:cs="Arial"/>
          <w:sz w:val="24"/>
          <w:szCs w:val="24"/>
          <w:lang w:val="en"/>
        </w:rPr>
        <w:t>that:</w:t>
      </w:r>
    </w:p>
    <w:p w14:paraId="246CACE9" w14:textId="77777777" w:rsidR="00922529" w:rsidRDefault="00922529" w:rsidP="00B76644">
      <w:pPr>
        <w:spacing w:after="0" w:line="240" w:lineRule="auto"/>
        <w:rPr>
          <w:rFonts w:ascii="Arial" w:eastAsia="Calibri" w:hAnsi="Arial" w:cs="Arial"/>
          <w:sz w:val="24"/>
          <w:szCs w:val="24"/>
          <w:lang w:val="en"/>
        </w:rPr>
      </w:pPr>
    </w:p>
    <w:p w14:paraId="78322D73" w14:textId="1886E9CE" w:rsidR="00B33CD7" w:rsidRDefault="008D27EE" w:rsidP="00B33CD7">
      <w:pPr>
        <w:pStyle w:val="ListParagraph"/>
        <w:numPr>
          <w:ilvl w:val="0"/>
          <w:numId w:val="23"/>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activities </w:t>
      </w:r>
      <w:r w:rsidR="00774508" w:rsidRPr="00B33CD7">
        <w:rPr>
          <w:rFonts w:ascii="Arial" w:eastAsia="Calibri" w:hAnsi="Arial" w:cs="Arial"/>
          <w:sz w:val="24"/>
          <w:szCs w:val="24"/>
          <w:lang w:val="en"/>
        </w:rPr>
        <w:t>as described in articles 1-</w:t>
      </w:r>
      <w:r w:rsidR="00D51CA3">
        <w:rPr>
          <w:rFonts w:ascii="Arial" w:eastAsia="Calibri" w:hAnsi="Arial" w:cs="Arial"/>
          <w:sz w:val="24"/>
          <w:szCs w:val="24"/>
          <w:lang w:val="en"/>
        </w:rPr>
        <w:t>1</w:t>
      </w:r>
      <w:r w:rsidR="00775874">
        <w:rPr>
          <w:rFonts w:ascii="Arial" w:eastAsia="Calibri" w:hAnsi="Arial" w:cs="Arial"/>
          <w:sz w:val="24"/>
          <w:szCs w:val="24"/>
          <w:lang w:val="en"/>
        </w:rPr>
        <w:t>2</w:t>
      </w:r>
      <w:r w:rsidR="00774508" w:rsidRPr="00B33CD7">
        <w:rPr>
          <w:rFonts w:ascii="Arial" w:eastAsia="Calibri" w:hAnsi="Arial" w:cs="Arial"/>
          <w:sz w:val="24"/>
          <w:szCs w:val="24"/>
          <w:lang w:val="en"/>
        </w:rPr>
        <w:t xml:space="preserve"> below</w:t>
      </w:r>
      <w:r w:rsidR="00C92594">
        <w:rPr>
          <w:rFonts w:ascii="Arial" w:eastAsia="Calibri" w:hAnsi="Arial" w:cs="Arial"/>
          <w:sz w:val="24"/>
          <w:szCs w:val="24"/>
          <w:lang w:val="en"/>
        </w:rPr>
        <w:t xml:space="preserve"> which are</w:t>
      </w:r>
      <w:r w:rsidR="00774508" w:rsidRPr="00B33CD7">
        <w:rPr>
          <w:rFonts w:ascii="Arial" w:eastAsia="Calibri" w:hAnsi="Arial" w:cs="Arial"/>
          <w:sz w:val="24"/>
          <w:szCs w:val="24"/>
          <w:lang w:val="en"/>
        </w:rPr>
        <w:t xml:space="preserve"> </w:t>
      </w:r>
      <w:r w:rsidRPr="00B33CD7">
        <w:rPr>
          <w:rFonts w:ascii="Arial" w:eastAsia="Calibri" w:hAnsi="Arial" w:cs="Arial"/>
          <w:sz w:val="24"/>
          <w:szCs w:val="24"/>
          <w:lang w:val="en"/>
        </w:rPr>
        <w:t>carried on in a public place within the Authority’s area have had a detrimental effect on the quality of life of those in the locality</w:t>
      </w:r>
      <w:r w:rsidR="00B33CD7">
        <w:rPr>
          <w:rFonts w:ascii="Arial" w:eastAsia="Calibri" w:hAnsi="Arial" w:cs="Arial"/>
          <w:sz w:val="24"/>
          <w:szCs w:val="24"/>
          <w:lang w:val="en"/>
        </w:rPr>
        <w:t>; or</w:t>
      </w:r>
    </w:p>
    <w:p w14:paraId="38068791" w14:textId="77777777" w:rsidR="00100677" w:rsidRDefault="00100677" w:rsidP="00100677">
      <w:pPr>
        <w:pStyle w:val="ListParagraph"/>
        <w:spacing w:after="0" w:line="240" w:lineRule="auto"/>
        <w:rPr>
          <w:rFonts w:ascii="Arial" w:eastAsia="Calibri" w:hAnsi="Arial" w:cs="Arial"/>
          <w:sz w:val="24"/>
          <w:szCs w:val="24"/>
          <w:lang w:val="en"/>
        </w:rPr>
      </w:pPr>
    </w:p>
    <w:p w14:paraId="6D8BAA01" w14:textId="77777777" w:rsidR="00B33CD7" w:rsidRDefault="008D27EE" w:rsidP="00B33CD7">
      <w:pPr>
        <w:pStyle w:val="ListParagraph"/>
        <w:numPr>
          <w:ilvl w:val="0"/>
          <w:numId w:val="23"/>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it is likely that activities will be carried on in </w:t>
      </w:r>
      <w:r w:rsidR="0063125F">
        <w:rPr>
          <w:rFonts w:ascii="Arial" w:eastAsia="Calibri" w:hAnsi="Arial" w:cs="Arial"/>
          <w:sz w:val="24"/>
          <w:szCs w:val="24"/>
          <w:lang w:val="en"/>
        </w:rPr>
        <w:t>a</w:t>
      </w:r>
      <w:r w:rsidRPr="00B33CD7">
        <w:rPr>
          <w:rFonts w:ascii="Arial" w:eastAsia="Calibri" w:hAnsi="Arial" w:cs="Arial"/>
          <w:sz w:val="24"/>
          <w:szCs w:val="24"/>
          <w:lang w:val="en"/>
        </w:rPr>
        <w:t xml:space="preserve"> public place </w:t>
      </w:r>
      <w:r w:rsidR="0063125F">
        <w:rPr>
          <w:rFonts w:ascii="Arial" w:eastAsia="Calibri" w:hAnsi="Arial" w:cs="Arial"/>
          <w:sz w:val="24"/>
          <w:szCs w:val="24"/>
          <w:lang w:val="en"/>
        </w:rPr>
        <w:t xml:space="preserve">within that area </w:t>
      </w:r>
      <w:r w:rsidRPr="00B33CD7">
        <w:rPr>
          <w:rFonts w:ascii="Arial" w:eastAsia="Calibri" w:hAnsi="Arial" w:cs="Arial"/>
          <w:sz w:val="24"/>
          <w:szCs w:val="24"/>
          <w:lang w:val="en"/>
        </w:rPr>
        <w:t xml:space="preserve">and </w:t>
      </w:r>
      <w:r w:rsidR="0063125F">
        <w:rPr>
          <w:rFonts w:ascii="Arial" w:eastAsia="Calibri" w:hAnsi="Arial" w:cs="Arial"/>
          <w:sz w:val="24"/>
          <w:szCs w:val="24"/>
          <w:lang w:val="en"/>
        </w:rPr>
        <w:t xml:space="preserve">that </w:t>
      </w:r>
      <w:r w:rsidRPr="00B33CD7">
        <w:rPr>
          <w:rFonts w:ascii="Arial" w:eastAsia="Calibri" w:hAnsi="Arial" w:cs="Arial"/>
          <w:sz w:val="24"/>
          <w:szCs w:val="24"/>
          <w:lang w:val="en"/>
        </w:rPr>
        <w:t>they will have such an effect</w:t>
      </w:r>
      <w:r w:rsidR="00B33CD7">
        <w:rPr>
          <w:rFonts w:ascii="Arial" w:eastAsia="Calibri" w:hAnsi="Arial" w:cs="Arial"/>
          <w:sz w:val="24"/>
          <w:szCs w:val="24"/>
          <w:lang w:val="en"/>
        </w:rPr>
        <w:t>.</w:t>
      </w:r>
    </w:p>
    <w:p w14:paraId="2205CA86" w14:textId="77777777" w:rsidR="00B33CD7" w:rsidRDefault="00B33CD7" w:rsidP="00B33CD7">
      <w:pPr>
        <w:spacing w:after="0" w:line="240" w:lineRule="auto"/>
        <w:rPr>
          <w:rFonts w:ascii="Arial" w:eastAsia="Calibri" w:hAnsi="Arial" w:cs="Arial"/>
          <w:sz w:val="24"/>
          <w:szCs w:val="24"/>
          <w:lang w:val="en"/>
        </w:rPr>
      </w:pPr>
    </w:p>
    <w:p w14:paraId="5337285B" w14:textId="77777777" w:rsidR="00B33CD7" w:rsidRDefault="00B33CD7" w:rsidP="00B33CD7">
      <w:p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And that the </w:t>
      </w:r>
      <w:r w:rsidR="008D27EE" w:rsidRPr="00B33CD7">
        <w:rPr>
          <w:rFonts w:ascii="Arial" w:eastAsia="Calibri" w:hAnsi="Arial" w:cs="Arial"/>
          <w:sz w:val="24"/>
          <w:szCs w:val="24"/>
          <w:lang w:val="en"/>
        </w:rPr>
        <w:t>effect, or likely effect, of the activities</w:t>
      </w:r>
      <w:r>
        <w:rPr>
          <w:rFonts w:ascii="Arial" w:eastAsia="Calibri" w:hAnsi="Arial" w:cs="Arial"/>
          <w:sz w:val="24"/>
          <w:szCs w:val="24"/>
          <w:lang w:val="en"/>
        </w:rPr>
        <w:t>:</w:t>
      </w:r>
    </w:p>
    <w:p w14:paraId="06141550" w14:textId="77777777" w:rsidR="00100677" w:rsidRDefault="00100677" w:rsidP="00B33CD7">
      <w:pPr>
        <w:spacing w:after="0" w:line="240" w:lineRule="auto"/>
        <w:rPr>
          <w:rFonts w:ascii="Arial" w:eastAsia="Calibri" w:hAnsi="Arial" w:cs="Arial"/>
          <w:sz w:val="24"/>
          <w:szCs w:val="24"/>
          <w:lang w:val="en"/>
        </w:rPr>
      </w:pPr>
    </w:p>
    <w:p w14:paraId="4B8240E7" w14:textId="77777777" w:rsid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is, or is likely to be, of a persistent or continuing nature,</w:t>
      </w:r>
    </w:p>
    <w:p w14:paraId="5F00C983" w14:textId="77777777" w:rsidR="00100677" w:rsidRDefault="00100677" w:rsidP="00100677">
      <w:pPr>
        <w:pStyle w:val="ListParagraph"/>
        <w:spacing w:after="0" w:line="240" w:lineRule="auto"/>
        <w:ind w:left="789"/>
        <w:rPr>
          <w:rFonts w:ascii="Arial" w:eastAsia="Calibri" w:hAnsi="Arial" w:cs="Arial"/>
          <w:sz w:val="24"/>
          <w:szCs w:val="24"/>
          <w:lang w:val="en"/>
        </w:rPr>
      </w:pPr>
    </w:p>
    <w:p w14:paraId="3C3FA080" w14:textId="77777777" w:rsid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is, or is likely to be, such as to make the activities unreasonable, and </w:t>
      </w:r>
    </w:p>
    <w:p w14:paraId="6FFD1647" w14:textId="77777777" w:rsidR="00100677" w:rsidRPr="00100677" w:rsidRDefault="00100677" w:rsidP="00100677">
      <w:pPr>
        <w:spacing w:after="0" w:line="240" w:lineRule="auto"/>
        <w:rPr>
          <w:rFonts w:ascii="Arial" w:eastAsia="Calibri" w:hAnsi="Arial" w:cs="Arial"/>
          <w:sz w:val="24"/>
          <w:szCs w:val="24"/>
          <w:lang w:val="en"/>
        </w:rPr>
      </w:pPr>
    </w:p>
    <w:p w14:paraId="5B4CA272" w14:textId="77777777" w:rsidR="00C2781E" w:rsidRP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justifies the restrictions imposed by th</w:t>
      </w:r>
      <w:r w:rsidR="00F801EC">
        <w:rPr>
          <w:rFonts w:ascii="Arial" w:eastAsia="Calibri" w:hAnsi="Arial" w:cs="Arial"/>
          <w:sz w:val="24"/>
          <w:szCs w:val="24"/>
          <w:lang w:val="en"/>
        </w:rPr>
        <w:t>is</w:t>
      </w:r>
      <w:r w:rsidRPr="00B33CD7">
        <w:rPr>
          <w:rFonts w:ascii="Arial" w:eastAsia="Calibri" w:hAnsi="Arial" w:cs="Arial"/>
          <w:sz w:val="24"/>
          <w:szCs w:val="24"/>
          <w:lang w:val="en"/>
        </w:rPr>
        <w:t xml:space="preserve"> Order.</w:t>
      </w:r>
    </w:p>
    <w:p w14:paraId="2600C49C" w14:textId="77777777" w:rsidR="0063125F" w:rsidRDefault="0063125F" w:rsidP="0063125F">
      <w:pPr>
        <w:spacing w:after="0" w:line="240" w:lineRule="auto"/>
        <w:rPr>
          <w:rFonts w:ascii="Arial" w:eastAsia="Calibri" w:hAnsi="Arial" w:cs="Arial"/>
          <w:sz w:val="24"/>
          <w:szCs w:val="24"/>
          <w:lang w:val="en"/>
        </w:rPr>
      </w:pPr>
    </w:p>
    <w:p w14:paraId="06835C4F" w14:textId="0AC445DA" w:rsidR="0063125F" w:rsidRPr="0063125F" w:rsidRDefault="0063125F" w:rsidP="0063125F">
      <w:p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And that the </w:t>
      </w:r>
      <w:r w:rsidRPr="0063125F">
        <w:rPr>
          <w:rFonts w:ascii="Arial" w:eastAsia="Calibri" w:hAnsi="Arial" w:cs="Arial"/>
          <w:sz w:val="24"/>
          <w:szCs w:val="24"/>
          <w:lang w:val="en"/>
        </w:rPr>
        <w:t xml:space="preserve">prohibitions </w:t>
      </w:r>
      <w:r>
        <w:rPr>
          <w:rFonts w:ascii="Arial" w:eastAsia="Calibri" w:hAnsi="Arial" w:cs="Arial"/>
          <w:sz w:val="24"/>
          <w:szCs w:val="24"/>
          <w:lang w:val="en"/>
        </w:rPr>
        <w:t>described in articles 1-</w:t>
      </w:r>
      <w:r w:rsidR="00D51CA3">
        <w:rPr>
          <w:rFonts w:ascii="Arial" w:eastAsia="Calibri" w:hAnsi="Arial" w:cs="Arial"/>
          <w:sz w:val="24"/>
          <w:szCs w:val="24"/>
          <w:lang w:val="en"/>
        </w:rPr>
        <w:t>1</w:t>
      </w:r>
      <w:r w:rsidR="00775874">
        <w:rPr>
          <w:rFonts w:ascii="Arial" w:eastAsia="Calibri" w:hAnsi="Arial" w:cs="Arial"/>
          <w:sz w:val="24"/>
          <w:szCs w:val="24"/>
          <w:lang w:val="en"/>
        </w:rPr>
        <w:t>2</w:t>
      </w:r>
      <w:r>
        <w:rPr>
          <w:rFonts w:ascii="Arial" w:eastAsia="Calibri" w:hAnsi="Arial" w:cs="Arial"/>
          <w:sz w:val="24"/>
          <w:szCs w:val="24"/>
          <w:lang w:val="en"/>
        </w:rPr>
        <w:t xml:space="preserve"> below </w:t>
      </w:r>
      <w:r w:rsidRPr="0063125F">
        <w:rPr>
          <w:rFonts w:ascii="Arial" w:eastAsia="Calibri" w:hAnsi="Arial" w:cs="Arial"/>
          <w:sz w:val="24"/>
          <w:szCs w:val="24"/>
          <w:lang w:val="en"/>
        </w:rPr>
        <w:t>are reasonable to impose in order—</w:t>
      </w:r>
    </w:p>
    <w:p w14:paraId="7878E8AF" w14:textId="77777777" w:rsidR="0063125F" w:rsidRPr="009028BF" w:rsidRDefault="0063125F" w:rsidP="009028BF">
      <w:pPr>
        <w:pStyle w:val="ListParagraph"/>
        <w:numPr>
          <w:ilvl w:val="0"/>
          <w:numId w:val="31"/>
        </w:numPr>
        <w:spacing w:after="0" w:line="240" w:lineRule="auto"/>
        <w:rPr>
          <w:rFonts w:ascii="Arial" w:eastAsia="Calibri" w:hAnsi="Arial" w:cs="Arial"/>
          <w:sz w:val="24"/>
          <w:szCs w:val="24"/>
          <w:lang w:val="en"/>
        </w:rPr>
      </w:pPr>
      <w:r w:rsidRPr="009028BF">
        <w:rPr>
          <w:rFonts w:ascii="Arial" w:eastAsia="Calibri" w:hAnsi="Arial" w:cs="Arial"/>
          <w:sz w:val="24"/>
          <w:szCs w:val="24"/>
          <w:lang w:val="en"/>
        </w:rPr>
        <w:t>to prevent the detrimental effect from continuing, occurring or recurring, or</w:t>
      </w:r>
    </w:p>
    <w:p w14:paraId="5183854C" w14:textId="77777777" w:rsidR="009028BF" w:rsidRPr="009028BF" w:rsidRDefault="009028BF" w:rsidP="009028BF">
      <w:pPr>
        <w:pStyle w:val="ListParagraph"/>
        <w:spacing w:after="0" w:line="240" w:lineRule="auto"/>
        <w:ind w:left="1080"/>
        <w:rPr>
          <w:rFonts w:ascii="Arial" w:eastAsia="Calibri" w:hAnsi="Arial" w:cs="Arial"/>
          <w:sz w:val="24"/>
          <w:szCs w:val="24"/>
          <w:lang w:val="en"/>
        </w:rPr>
      </w:pPr>
    </w:p>
    <w:p w14:paraId="3D9D9B09" w14:textId="77777777" w:rsidR="00C2781E" w:rsidRDefault="0063125F" w:rsidP="00C92594">
      <w:pPr>
        <w:spacing w:after="0" w:line="240" w:lineRule="auto"/>
        <w:ind w:left="993" w:hanging="273"/>
        <w:rPr>
          <w:rFonts w:ascii="Arial" w:eastAsia="Calibri" w:hAnsi="Arial" w:cs="Arial"/>
          <w:sz w:val="24"/>
          <w:szCs w:val="24"/>
          <w:lang w:val="en"/>
        </w:rPr>
      </w:pPr>
      <w:r w:rsidRPr="0063125F">
        <w:rPr>
          <w:rFonts w:ascii="Arial" w:eastAsia="Calibri" w:hAnsi="Arial" w:cs="Arial"/>
          <w:sz w:val="24"/>
          <w:szCs w:val="24"/>
          <w:lang w:val="en"/>
        </w:rPr>
        <w:t xml:space="preserve">(b) to reduce that detrimental effect or to reduce the risk of its continuance, </w:t>
      </w:r>
      <w:proofErr w:type="gramStart"/>
      <w:r w:rsidRPr="0063125F">
        <w:rPr>
          <w:rFonts w:ascii="Arial" w:eastAsia="Calibri" w:hAnsi="Arial" w:cs="Arial"/>
          <w:sz w:val="24"/>
          <w:szCs w:val="24"/>
          <w:lang w:val="en"/>
        </w:rPr>
        <w:t>occurrence</w:t>
      </w:r>
      <w:proofErr w:type="gramEnd"/>
      <w:r w:rsidRPr="0063125F">
        <w:rPr>
          <w:rFonts w:ascii="Arial" w:eastAsia="Calibri" w:hAnsi="Arial" w:cs="Arial"/>
          <w:sz w:val="24"/>
          <w:szCs w:val="24"/>
          <w:lang w:val="en"/>
        </w:rPr>
        <w:t xml:space="preserve"> or recurrence.</w:t>
      </w:r>
    </w:p>
    <w:p w14:paraId="62518DB8" w14:textId="77777777" w:rsidR="00C92594" w:rsidRDefault="00C92594" w:rsidP="00C92594">
      <w:pPr>
        <w:spacing w:after="0" w:line="240" w:lineRule="auto"/>
        <w:rPr>
          <w:rFonts w:ascii="Arial" w:eastAsia="Calibri" w:hAnsi="Arial" w:cs="Arial"/>
          <w:sz w:val="24"/>
          <w:szCs w:val="24"/>
          <w:lang w:val="en"/>
        </w:rPr>
      </w:pPr>
    </w:p>
    <w:p w14:paraId="6DB6C9CC" w14:textId="68370D05" w:rsidR="00C92594" w:rsidRPr="00C92594" w:rsidRDefault="00C92594" w:rsidP="00C92594">
      <w:pPr>
        <w:spacing w:after="0" w:line="240" w:lineRule="auto"/>
        <w:rPr>
          <w:rFonts w:ascii="Arial" w:eastAsia="Calibri" w:hAnsi="Arial" w:cs="Arial"/>
          <w:sz w:val="24"/>
          <w:szCs w:val="24"/>
          <w:lang w:val="en"/>
        </w:rPr>
      </w:pPr>
      <w:r w:rsidRPr="00C92594">
        <w:rPr>
          <w:rFonts w:ascii="Arial" w:eastAsia="Calibri" w:hAnsi="Arial" w:cs="Arial"/>
          <w:sz w:val="24"/>
          <w:szCs w:val="24"/>
          <w:lang w:val="en"/>
        </w:rPr>
        <w:t>And being satisfied</w:t>
      </w:r>
      <w:r>
        <w:rPr>
          <w:rFonts w:ascii="Arial" w:eastAsia="Calibri" w:hAnsi="Arial" w:cs="Arial"/>
          <w:sz w:val="24"/>
          <w:szCs w:val="24"/>
          <w:lang w:val="en"/>
        </w:rPr>
        <w:t xml:space="preserve"> </w:t>
      </w:r>
      <w:r w:rsidRPr="00C92594">
        <w:rPr>
          <w:rFonts w:ascii="Arial" w:eastAsia="Calibri" w:hAnsi="Arial" w:cs="Arial"/>
          <w:sz w:val="24"/>
          <w:szCs w:val="24"/>
          <w:lang w:val="en"/>
        </w:rPr>
        <w:t>on reasonable grounds that extending the period for which The Public Spaces Protection Order – Ashfield District Council 20</w:t>
      </w:r>
      <w:r w:rsidR="00420153">
        <w:rPr>
          <w:rFonts w:ascii="Arial" w:eastAsia="Calibri" w:hAnsi="Arial" w:cs="Arial"/>
          <w:sz w:val="24"/>
          <w:szCs w:val="24"/>
          <w:lang w:val="en"/>
        </w:rPr>
        <w:t>21</w:t>
      </w:r>
      <w:r w:rsidRPr="00C92594">
        <w:rPr>
          <w:rFonts w:ascii="Arial" w:eastAsia="Calibri" w:hAnsi="Arial" w:cs="Arial"/>
          <w:sz w:val="24"/>
          <w:szCs w:val="24"/>
          <w:lang w:val="en"/>
        </w:rPr>
        <w:t xml:space="preserve"> (the “20</w:t>
      </w:r>
      <w:r w:rsidR="00420153">
        <w:rPr>
          <w:rFonts w:ascii="Arial" w:eastAsia="Calibri" w:hAnsi="Arial" w:cs="Arial"/>
          <w:sz w:val="24"/>
          <w:szCs w:val="24"/>
          <w:lang w:val="en"/>
        </w:rPr>
        <w:t>21</w:t>
      </w:r>
      <w:r w:rsidRPr="00C92594">
        <w:rPr>
          <w:rFonts w:ascii="Arial" w:eastAsia="Calibri" w:hAnsi="Arial" w:cs="Arial"/>
          <w:sz w:val="24"/>
          <w:szCs w:val="24"/>
          <w:lang w:val="en"/>
        </w:rPr>
        <w:t xml:space="preserve"> Order”) has effect is necessary to prevent—</w:t>
      </w:r>
    </w:p>
    <w:p w14:paraId="18687DEA" w14:textId="77777777" w:rsidR="00C92594" w:rsidRPr="00C92594" w:rsidRDefault="00C92594" w:rsidP="00C92594">
      <w:pPr>
        <w:spacing w:after="0" w:line="240" w:lineRule="auto"/>
        <w:rPr>
          <w:rFonts w:ascii="Arial" w:eastAsia="Calibri" w:hAnsi="Arial" w:cs="Arial"/>
          <w:sz w:val="24"/>
          <w:szCs w:val="24"/>
          <w:lang w:val="en"/>
        </w:rPr>
      </w:pPr>
    </w:p>
    <w:p w14:paraId="7BB33593" w14:textId="23533285" w:rsidR="00C92594" w:rsidRPr="00C92594" w:rsidRDefault="00C92594" w:rsidP="00C92594">
      <w:pPr>
        <w:pStyle w:val="ListParagraph"/>
        <w:numPr>
          <w:ilvl w:val="0"/>
          <w:numId w:val="32"/>
        </w:numPr>
        <w:spacing w:after="0" w:line="240" w:lineRule="auto"/>
        <w:rPr>
          <w:rFonts w:ascii="Arial" w:eastAsia="Calibri" w:hAnsi="Arial" w:cs="Arial"/>
          <w:sz w:val="24"/>
          <w:szCs w:val="24"/>
          <w:lang w:val="en"/>
        </w:rPr>
      </w:pPr>
      <w:r w:rsidRPr="00C92594">
        <w:rPr>
          <w:rFonts w:ascii="Arial" w:eastAsia="Calibri" w:hAnsi="Arial" w:cs="Arial"/>
          <w:sz w:val="24"/>
          <w:szCs w:val="24"/>
          <w:lang w:val="en"/>
        </w:rPr>
        <w:t>occurrence or recurrence after that time of the activities identified in the 20</w:t>
      </w:r>
      <w:r w:rsidR="00420153">
        <w:rPr>
          <w:rFonts w:ascii="Arial" w:eastAsia="Calibri" w:hAnsi="Arial" w:cs="Arial"/>
          <w:sz w:val="24"/>
          <w:szCs w:val="24"/>
          <w:lang w:val="en"/>
        </w:rPr>
        <w:t>21</w:t>
      </w:r>
      <w:r w:rsidRPr="00C92594">
        <w:rPr>
          <w:rFonts w:ascii="Arial" w:eastAsia="Calibri" w:hAnsi="Arial" w:cs="Arial"/>
          <w:sz w:val="24"/>
          <w:szCs w:val="24"/>
          <w:lang w:val="en"/>
        </w:rPr>
        <w:t xml:space="preserve"> Order, or</w:t>
      </w:r>
    </w:p>
    <w:p w14:paraId="251B31C1" w14:textId="77777777" w:rsidR="00C92594" w:rsidRPr="00C92594" w:rsidRDefault="00C92594" w:rsidP="00C92594">
      <w:pPr>
        <w:spacing w:after="0" w:line="240" w:lineRule="auto"/>
        <w:rPr>
          <w:rFonts w:ascii="Arial" w:eastAsia="Calibri" w:hAnsi="Arial" w:cs="Arial"/>
          <w:sz w:val="24"/>
          <w:szCs w:val="24"/>
          <w:lang w:val="en"/>
        </w:rPr>
      </w:pPr>
    </w:p>
    <w:p w14:paraId="1F507B94" w14:textId="77777777" w:rsidR="00C92594" w:rsidRPr="00C92594" w:rsidRDefault="00C92594" w:rsidP="00C92594">
      <w:pPr>
        <w:spacing w:after="0" w:line="240" w:lineRule="auto"/>
        <w:ind w:firstLine="720"/>
        <w:rPr>
          <w:rFonts w:ascii="Arial" w:eastAsia="Calibri" w:hAnsi="Arial" w:cs="Arial"/>
          <w:sz w:val="24"/>
          <w:szCs w:val="24"/>
          <w:lang w:val="en"/>
        </w:rPr>
      </w:pPr>
      <w:r w:rsidRPr="00C92594">
        <w:rPr>
          <w:rFonts w:ascii="Arial" w:eastAsia="Calibri" w:hAnsi="Arial" w:cs="Arial"/>
          <w:sz w:val="24"/>
          <w:szCs w:val="24"/>
          <w:lang w:val="en"/>
        </w:rPr>
        <w:t>(b) an increase in the frequency or seriousness of those activities after that time</w:t>
      </w:r>
    </w:p>
    <w:p w14:paraId="6DA194A9" w14:textId="77777777" w:rsidR="00C92594" w:rsidRPr="00C92594" w:rsidRDefault="00C92594" w:rsidP="00C92594">
      <w:pPr>
        <w:spacing w:after="0" w:line="240" w:lineRule="auto"/>
        <w:rPr>
          <w:rFonts w:ascii="Arial" w:eastAsia="Calibri" w:hAnsi="Arial" w:cs="Arial"/>
          <w:sz w:val="24"/>
          <w:szCs w:val="24"/>
          <w:lang w:val="en"/>
        </w:rPr>
      </w:pPr>
    </w:p>
    <w:p w14:paraId="6AD10490" w14:textId="77777777" w:rsidR="00B33CD7" w:rsidRDefault="00B33CD7" w:rsidP="00C2781E">
      <w:pPr>
        <w:spacing w:after="0" w:line="240" w:lineRule="auto"/>
        <w:rPr>
          <w:rFonts w:ascii="Arial" w:eastAsia="Calibri" w:hAnsi="Arial" w:cs="Arial"/>
          <w:sz w:val="24"/>
          <w:szCs w:val="24"/>
          <w:lang w:val="en"/>
        </w:rPr>
      </w:pPr>
      <w:r>
        <w:rPr>
          <w:rFonts w:ascii="Arial" w:eastAsia="Calibri" w:hAnsi="Arial" w:cs="Arial"/>
          <w:sz w:val="24"/>
          <w:szCs w:val="24"/>
          <w:lang w:val="en"/>
        </w:rPr>
        <w:t>And pursuant to section 72 of the Act the Authority:</w:t>
      </w:r>
    </w:p>
    <w:p w14:paraId="6FA8FB2D" w14:textId="77777777" w:rsidR="00100677" w:rsidRDefault="00100677" w:rsidP="00C2781E">
      <w:pPr>
        <w:spacing w:after="0" w:line="240" w:lineRule="auto"/>
        <w:rPr>
          <w:rFonts w:ascii="Arial" w:eastAsia="Calibri" w:hAnsi="Arial" w:cs="Arial"/>
          <w:sz w:val="24"/>
          <w:szCs w:val="24"/>
          <w:lang w:val="en"/>
        </w:rPr>
      </w:pPr>
    </w:p>
    <w:p w14:paraId="40B8D8B8" w14:textId="77777777" w:rsidR="00B33CD7" w:rsidRDefault="00B33CD7" w:rsidP="00B33CD7">
      <w:pPr>
        <w:pStyle w:val="ListParagraph"/>
        <w:numPr>
          <w:ilvl w:val="0"/>
          <w:numId w:val="25"/>
        </w:num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having had </w:t>
      </w:r>
      <w:proofErr w:type="gramStart"/>
      <w:r>
        <w:rPr>
          <w:rFonts w:ascii="Arial" w:eastAsia="Calibri" w:hAnsi="Arial" w:cs="Arial"/>
          <w:sz w:val="24"/>
          <w:szCs w:val="24"/>
          <w:lang w:val="en"/>
        </w:rPr>
        <w:t xml:space="preserve">particular </w:t>
      </w:r>
      <w:r w:rsidR="005A4AE6">
        <w:rPr>
          <w:rFonts w:ascii="Arial" w:eastAsia="Calibri" w:hAnsi="Arial" w:cs="Arial"/>
          <w:sz w:val="24"/>
          <w:szCs w:val="24"/>
          <w:lang w:val="en"/>
        </w:rPr>
        <w:t>regard</w:t>
      </w:r>
      <w:proofErr w:type="gramEnd"/>
      <w:r w:rsidR="005A4AE6">
        <w:rPr>
          <w:rFonts w:ascii="Arial" w:eastAsia="Calibri" w:hAnsi="Arial" w:cs="Arial"/>
          <w:sz w:val="24"/>
          <w:szCs w:val="24"/>
          <w:lang w:val="en"/>
        </w:rPr>
        <w:t xml:space="preserve"> to the rights of freedom of expression and freedom of assembly set out in articles 10 and 11 of the European Convention on Human Rights and</w:t>
      </w:r>
    </w:p>
    <w:p w14:paraId="0E5EEFED" w14:textId="77777777" w:rsidR="00100677" w:rsidRDefault="00100677" w:rsidP="00100677">
      <w:pPr>
        <w:pStyle w:val="ListParagraph"/>
        <w:spacing w:after="0" w:line="240" w:lineRule="auto"/>
        <w:rPr>
          <w:rFonts w:ascii="Arial" w:eastAsia="Calibri" w:hAnsi="Arial" w:cs="Arial"/>
          <w:sz w:val="24"/>
          <w:szCs w:val="24"/>
          <w:lang w:val="en"/>
        </w:rPr>
      </w:pPr>
    </w:p>
    <w:p w14:paraId="6B270BD8" w14:textId="77777777" w:rsidR="005A4AE6" w:rsidRDefault="005A4AE6" w:rsidP="00B33CD7">
      <w:pPr>
        <w:pStyle w:val="ListParagraph"/>
        <w:numPr>
          <w:ilvl w:val="0"/>
          <w:numId w:val="25"/>
        </w:num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having carried out the necessary consultation, </w:t>
      </w:r>
      <w:proofErr w:type="gramStart"/>
      <w:r>
        <w:rPr>
          <w:rFonts w:ascii="Arial" w:eastAsia="Calibri" w:hAnsi="Arial" w:cs="Arial"/>
          <w:sz w:val="24"/>
          <w:szCs w:val="24"/>
          <w:lang w:val="en"/>
        </w:rPr>
        <w:t>notification</w:t>
      </w:r>
      <w:proofErr w:type="gramEnd"/>
      <w:r>
        <w:rPr>
          <w:rFonts w:ascii="Arial" w:eastAsia="Calibri" w:hAnsi="Arial" w:cs="Arial"/>
          <w:sz w:val="24"/>
          <w:szCs w:val="24"/>
          <w:lang w:val="en"/>
        </w:rPr>
        <w:t xml:space="preserve"> and publicity</w:t>
      </w:r>
    </w:p>
    <w:p w14:paraId="53FE58E0" w14:textId="77777777" w:rsidR="005A4AE6" w:rsidRPr="00B33CD7" w:rsidRDefault="005A4AE6" w:rsidP="005A4AE6">
      <w:pPr>
        <w:pStyle w:val="ListParagraph"/>
        <w:spacing w:after="0" w:line="240" w:lineRule="auto"/>
        <w:rPr>
          <w:rFonts w:ascii="Arial" w:eastAsia="Calibri" w:hAnsi="Arial" w:cs="Arial"/>
          <w:sz w:val="24"/>
          <w:szCs w:val="24"/>
          <w:lang w:val="en"/>
        </w:rPr>
      </w:pPr>
    </w:p>
    <w:p w14:paraId="5FA46982" w14:textId="44085DD7" w:rsidR="005A4AE6" w:rsidRPr="00F801EC" w:rsidRDefault="00100677" w:rsidP="00C2781E">
      <w:pPr>
        <w:spacing w:after="0" w:line="240" w:lineRule="auto"/>
        <w:rPr>
          <w:rFonts w:ascii="Arial" w:eastAsia="Calibri" w:hAnsi="Arial" w:cs="Arial"/>
          <w:sz w:val="24"/>
          <w:szCs w:val="24"/>
          <w:lang w:val="en"/>
        </w:rPr>
      </w:pPr>
      <w:r w:rsidRPr="00100677">
        <w:rPr>
          <w:rFonts w:ascii="Arial" w:eastAsia="Calibri" w:hAnsi="Arial" w:cs="Arial"/>
          <w:b/>
          <w:sz w:val="24"/>
          <w:szCs w:val="24"/>
          <w:lang w:val="en"/>
        </w:rPr>
        <w:t xml:space="preserve">HAS DECIDED TO </w:t>
      </w:r>
      <w:r w:rsidR="00977557">
        <w:rPr>
          <w:rFonts w:ascii="Arial" w:eastAsia="Calibri" w:hAnsi="Arial" w:cs="Arial"/>
          <w:b/>
          <w:sz w:val="24"/>
          <w:szCs w:val="24"/>
          <w:lang w:val="en"/>
        </w:rPr>
        <w:t xml:space="preserve">EXTEND AND VARY </w:t>
      </w:r>
      <w:r w:rsidR="00977557">
        <w:rPr>
          <w:rFonts w:ascii="Arial" w:eastAsia="Calibri" w:hAnsi="Arial" w:cs="Arial"/>
          <w:sz w:val="24"/>
          <w:szCs w:val="24"/>
          <w:lang w:val="en"/>
        </w:rPr>
        <w:t>the 20</w:t>
      </w:r>
      <w:r w:rsidR="00420153">
        <w:rPr>
          <w:rFonts w:ascii="Arial" w:eastAsia="Calibri" w:hAnsi="Arial" w:cs="Arial"/>
          <w:sz w:val="24"/>
          <w:szCs w:val="24"/>
          <w:lang w:val="en"/>
        </w:rPr>
        <w:t>21</w:t>
      </w:r>
      <w:r w:rsidR="00977557">
        <w:rPr>
          <w:rFonts w:ascii="Arial" w:eastAsia="Calibri" w:hAnsi="Arial" w:cs="Arial"/>
          <w:sz w:val="24"/>
          <w:szCs w:val="24"/>
          <w:lang w:val="en"/>
        </w:rPr>
        <w:t xml:space="preserve"> </w:t>
      </w:r>
      <w:r w:rsidR="005A4AE6">
        <w:rPr>
          <w:rFonts w:ascii="Arial" w:eastAsia="Calibri" w:hAnsi="Arial" w:cs="Arial"/>
          <w:sz w:val="24"/>
          <w:szCs w:val="24"/>
          <w:lang w:val="en"/>
        </w:rPr>
        <w:t xml:space="preserve">Order under section </w:t>
      </w:r>
      <w:r w:rsidR="00977557">
        <w:rPr>
          <w:rFonts w:ascii="Arial" w:eastAsia="Calibri" w:hAnsi="Arial" w:cs="Arial"/>
          <w:sz w:val="24"/>
          <w:szCs w:val="24"/>
          <w:lang w:val="en"/>
        </w:rPr>
        <w:t>60 and 61</w:t>
      </w:r>
      <w:r w:rsidR="005A4AE6">
        <w:rPr>
          <w:rFonts w:ascii="Arial" w:eastAsia="Calibri" w:hAnsi="Arial" w:cs="Arial"/>
          <w:sz w:val="24"/>
          <w:szCs w:val="24"/>
          <w:lang w:val="en"/>
        </w:rPr>
        <w:t xml:space="preserve"> of the Act</w:t>
      </w:r>
      <w:r w:rsidR="00977557">
        <w:rPr>
          <w:rFonts w:ascii="Arial" w:eastAsia="Calibri" w:hAnsi="Arial" w:cs="Arial"/>
          <w:sz w:val="24"/>
          <w:szCs w:val="24"/>
          <w:lang w:val="en"/>
        </w:rPr>
        <w:t xml:space="preserve"> as </w:t>
      </w:r>
      <w:r w:rsidR="00977557" w:rsidRPr="00F801EC">
        <w:rPr>
          <w:rFonts w:ascii="Arial" w:eastAsia="Calibri" w:hAnsi="Arial" w:cs="Arial"/>
          <w:sz w:val="24"/>
          <w:szCs w:val="24"/>
          <w:lang w:val="en"/>
        </w:rPr>
        <w:t>follows</w:t>
      </w:r>
      <w:r w:rsidR="005A4AE6" w:rsidRPr="00F801EC">
        <w:rPr>
          <w:rFonts w:ascii="Arial" w:eastAsia="Calibri" w:hAnsi="Arial" w:cs="Arial"/>
          <w:sz w:val="24"/>
          <w:szCs w:val="24"/>
          <w:lang w:val="en"/>
        </w:rPr>
        <w:t>:</w:t>
      </w:r>
    </w:p>
    <w:p w14:paraId="41707BCA" w14:textId="77777777" w:rsidR="00100677" w:rsidRPr="00F801EC" w:rsidRDefault="00100677" w:rsidP="00C2781E">
      <w:pPr>
        <w:spacing w:after="0" w:line="240" w:lineRule="auto"/>
        <w:rPr>
          <w:rFonts w:ascii="Arial" w:eastAsia="Calibri" w:hAnsi="Arial" w:cs="Arial"/>
          <w:sz w:val="24"/>
          <w:szCs w:val="24"/>
          <w:lang w:val="en"/>
        </w:rPr>
      </w:pPr>
    </w:p>
    <w:p w14:paraId="1349CCE0" w14:textId="77777777" w:rsidR="005A4AE6" w:rsidRPr="00F801EC" w:rsidRDefault="005A4AE6" w:rsidP="005A4AE6">
      <w:pPr>
        <w:pStyle w:val="ListParagraph"/>
        <w:numPr>
          <w:ilvl w:val="0"/>
          <w:numId w:val="26"/>
        </w:numPr>
        <w:spacing w:after="0" w:line="240" w:lineRule="auto"/>
        <w:rPr>
          <w:rFonts w:ascii="Arial" w:eastAsia="Calibri" w:hAnsi="Arial" w:cs="Arial"/>
          <w:sz w:val="24"/>
          <w:szCs w:val="24"/>
          <w:lang w:val="en"/>
        </w:rPr>
      </w:pPr>
      <w:r w:rsidRPr="00F801EC">
        <w:rPr>
          <w:rFonts w:ascii="Arial" w:eastAsia="Calibri" w:hAnsi="Arial" w:cs="Arial"/>
          <w:sz w:val="24"/>
          <w:szCs w:val="24"/>
          <w:lang w:val="en"/>
        </w:rPr>
        <w:t>T</w:t>
      </w:r>
      <w:r w:rsidR="00C95E2D" w:rsidRPr="00F801EC">
        <w:rPr>
          <w:rFonts w:ascii="Arial" w:eastAsia="Calibri" w:hAnsi="Arial" w:cs="Arial"/>
          <w:sz w:val="24"/>
          <w:szCs w:val="24"/>
          <w:lang w:val="en"/>
        </w:rPr>
        <w:t>he land described in the Schedules to this order (“the Restricted Areas”)</w:t>
      </w:r>
      <w:r w:rsidRPr="00F801EC">
        <w:rPr>
          <w:rFonts w:ascii="Arial" w:eastAsia="Calibri" w:hAnsi="Arial" w:cs="Arial"/>
          <w:sz w:val="24"/>
          <w:szCs w:val="24"/>
          <w:lang w:val="en"/>
        </w:rPr>
        <w:t xml:space="preserve"> being land </w:t>
      </w:r>
      <w:proofErr w:type="gramStart"/>
      <w:r w:rsidRPr="00F801EC">
        <w:rPr>
          <w:rFonts w:ascii="Arial" w:eastAsia="Calibri" w:hAnsi="Arial" w:cs="Arial"/>
          <w:sz w:val="24"/>
          <w:szCs w:val="24"/>
          <w:lang w:val="en"/>
        </w:rPr>
        <w:t>in the area of</w:t>
      </w:r>
      <w:proofErr w:type="gramEnd"/>
      <w:r w:rsidRPr="00F801EC">
        <w:rPr>
          <w:rFonts w:ascii="Arial" w:eastAsia="Calibri" w:hAnsi="Arial" w:cs="Arial"/>
          <w:sz w:val="24"/>
          <w:szCs w:val="24"/>
          <w:lang w:val="en"/>
        </w:rPr>
        <w:t xml:space="preserve"> the Authority to which the Act applies is land protected by this </w:t>
      </w:r>
      <w:r w:rsidR="00977557" w:rsidRPr="00F801EC">
        <w:rPr>
          <w:rFonts w:ascii="Arial" w:eastAsia="Calibri" w:hAnsi="Arial" w:cs="Arial"/>
          <w:sz w:val="24"/>
          <w:szCs w:val="24"/>
          <w:lang w:val="en"/>
        </w:rPr>
        <w:t>O</w:t>
      </w:r>
      <w:r w:rsidRPr="00F801EC">
        <w:rPr>
          <w:rFonts w:ascii="Arial" w:eastAsia="Calibri" w:hAnsi="Arial" w:cs="Arial"/>
          <w:sz w:val="24"/>
          <w:szCs w:val="24"/>
          <w:lang w:val="en"/>
        </w:rPr>
        <w:t>rder</w:t>
      </w:r>
      <w:r w:rsidR="00100677" w:rsidRPr="00F801EC">
        <w:rPr>
          <w:rFonts w:ascii="Arial" w:eastAsia="Calibri" w:hAnsi="Arial" w:cs="Arial"/>
          <w:sz w:val="24"/>
          <w:szCs w:val="24"/>
          <w:lang w:val="en"/>
        </w:rPr>
        <w:t>.</w:t>
      </w:r>
    </w:p>
    <w:p w14:paraId="114574B6" w14:textId="77777777" w:rsidR="00100677" w:rsidRPr="00F801EC" w:rsidRDefault="00100677" w:rsidP="00100677">
      <w:pPr>
        <w:pStyle w:val="ListParagraph"/>
        <w:spacing w:after="0" w:line="240" w:lineRule="auto"/>
        <w:rPr>
          <w:rFonts w:ascii="Arial" w:eastAsia="Calibri" w:hAnsi="Arial" w:cs="Arial"/>
          <w:sz w:val="24"/>
          <w:szCs w:val="24"/>
          <w:lang w:val="en"/>
        </w:rPr>
      </w:pPr>
    </w:p>
    <w:p w14:paraId="309B1A99" w14:textId="0DC51B5F" w:rsidR="00100677" w:rsidRPr="00F801EC" w:rsidRDefault="005A4AE6" w:rsidP="009028BF">
      <w:pPr>
        <w:pStyle w:val="ListParagraph"/>
        <w:numPr>
          <w:ilvl w:val="0"/>
          <w:numId w:val="26"/>
        </w:numPr>
        <w:spacing w:after="200" w:line="276" w:lineRule="auto"/>
        <w:rPr>
          <w:rFonts w:ascii="Arial" w:eastAsia="Calibri" w:hAnsi="Arial" w:cs="Arial"/>
          <w:sz w:val="24"/>
          <w:szCs w:val="24"/>
          <w:lang w:val="en"/>
        </w:rPr>
      </w:pPr>
      <w:r w:rsidRPr="00F801EC">
        <w:rPr>
          <w:rFonts w:ascii="Arial" w:eastAsia="Calibri" w:hAnsi="Arial" w:cs="Arial"/>
          <w:sz w:val="24"/>
          <w:szCs w:val="24"/>
          <w:lang w:val="en"/>
        </w:rPr>
        <w:t>Th</w:t>
      </w:r>
      <w:r w:rsidR="00977557" w:rsidRPr="00F801EC">
        <w:rPr>
          <w:rFonts w:ascii="Arial" w:eastAsia="Calibri" w:hAnsi="Arial" w:cs="Arial"/>
          <w:sz w:val="24"/>
          <w:szCs w:val="24"/>
          <w:lang w:val="en"/>
        </w:rPr>
        <w:t>is</w:t>
      </w:r>
      <w:r w:rsidRPr="00F801EC">
        <w:rPr>
          <w:rFonts w:ascii="Arial" w:eastAsia="Calibri" w:hAnsi="Arial" w:cs="Arial"/>
          <w:sz w:val="24"/>
          <w:szCs w:val="24"/>
          <w:lang w:val="en"/>
        </w:rPr>
        <w:t xml:space="preserve"> </w:t>
      </w:r>
      <w:r w:rsidR="00977557" w:rsidRPr="00F801EC">
        <w:rPr>
          <w:rFonts w:ascii="Arial" w:eastAsia="Calibri" w:hAnsi="Arial" w:cs="Arial"/>
          <w:sz w:val="24"/>
          <w:szCs w:val="24"/>
          <w:lang w:val="en"/>
        </w:rPr>
        <w:t>O</w:t>
      </w:r>
      <w:r w:rsidRPr="00F801EC">
        <w:rPr>
          <w:rFonts w:ascii="Arial" w:eastAsia="Calibri" w:hAnsi="Arial" w:cs="Arial"/>
          <w:sz w:val="24"/>
          <w:szCs w:val="24"/>
          <w:lang w:val="en"/>
        </w:rPr>
        <w:t xml:space="preserve">rder may be cited as </w:t>
      </w:r>
      <w:r w:rsidR="009028BF" w:rsidRPr="00F801EC">
        <w:rPr>
          <w:rFonts w:ascii="Arial" w:eastAsia="Calibri" w:hAnsi="Arial" w:cs="Arial"/>
          <w:sz w:val="24"/>
          <w:szCs w:val="24"/>
          <w:lang w:val="en"/>
        </w:rPr>
        <w:t xml:space="preserve">The Public Spaces Protection Order </w:t>
      </w:r>
      <w:r w:rsidR="00133F93">
        <w:rPr>
          <w:rFonts w:ascii="Arial" w:eastAsia="Calibri" w:hAnsi="Arial" w:cs="Arial"/>
          <w:sz w:val="24"/>
          <w:szCs w:val="24"/>
          <w:lang w:val="en"/>
        </w:rPr>
        <w:t xml:space="preserve">– </w:t>
      </w:r>
      <w:r w:rsidR="009028BF" w:rsidRPr="00F801EC">
        <w:rPr>
          <w:rFonts w:ascii="Arial" w:eastAsia="Calibri" w:hAnsi="Arial" w:cs="Arial"/>
          <w:sz w:val="24"/>
          <w:szCs w:val="24"/>
          <w:lang w:val="en"/>
        </w:rPr>
        <w:t>Ashfield District Council 20</w:t>
      </w:r>
      <w:r w:rsidR="00D51CA3">
        <w:rPr>
          <w:rFonts w:ascii="Arial" w:eastAsia="Calibri" w:hAnsi="Arial" w:cs="Arial"/>
          <w:sz w:val="24"/>
          <w:szCs w:val="24"/>
          <w:lang w:val="en"/>
        </w:rPr>
        <w:t>2</w:t>
      </w:r>
      <w:r w:rsidR="00B50650">
        <w:rPr>
          <w:rFonts w:ascii="Arial" w:eastAsia="Calibri" w:hAnsi="Arial" w:cs="Arial"/>
          <w:sz w:val="24"/>
          <w:szCs w:val="24"/>
          <w:lang w:val="en"/>
        </w:rPr>
        <w:t>4</w:t>
      </w:r>
      <w:r w:rsidR="009028BF" w:rsidRPr="00F801EC">
        <w:rPr>
          <w:rFonts w:ascii="Arial" w:eastAsia="Calibri" w:hAnsi="Arial" w:cs="Arial"/>
          <w:sz w:val="24"/>
          <w:szCs w:val="24"/>
          <w:lang w:val="en"/>
        </w:rPr>
        <w:t xml:space="preserve"> (the “</w:t>
      </w:r>
      <w:r w:rsidR="00B50650">
        <w:rPr>
          <w:rFonts w:ascii="Arial" w:eastAsia="Calibri" w:hAnsi="Arial" w:cs="Arial"/>
          <w:sz w:val="24"/>
          <w:szCs w:val="24"/>
          <w:lang w:val="en"/>
        </w:rPr>
        <w:t xml:space="preserve">2024 </w:t>
      </w:r>
      <w:r w:rsidR="009028BF" w:rsidRPr="00F801EC">
        <w:rPr>
          <w:rFonts w:ascii="Arial" w:eastAsia="Calibri" w:hAnsi="Arial" w:cs="Arial"/>
          <w:sz w:val="24"/>
          <w:szCs w:val="24"/>
          <w:lang w:val="en"/>
        </w:rPr>
        <w:t xml:space="preserve">Order”) </w:t>
      </w:r>
      <w:r w:rsidRPr="00F801EC">
        <w:rPr>
          <w:rFonts w:ascii="Arial" w:eastAsia="Calibri" w:hAnsi="Arial" w:cs="Arial"/>
          <w:sz w:val="24"/>
          <w:szCs w:val="24"/>
          <w:lang w:val="en"/>
        </w:rPr>
        <w:t>and shall c</w:t>
      </w:r>
      <w:r w:rsidR="00B76644" w:rsidRPr="00F801EC">
        <w:rPr>
          <w:rFonts w:ascii="Arial" w:eastAsia="Calibri" w:hAnsi="Arial" w:cs="Arial"/>
          <w:sz w:val="24"/>
          <w:szCs w:val="24"/>
          <w:lang w:val="en"/>
        </w:rPr>
        <w:t xml:space="preserve">ome into force on </w:t>
      </w:r>
      <w:r w:rsidR="00B76644" w:rsidRPr="00F801EC">
        <w:rPr>
          <w:rFonts w:ascii="Arial" w:eastAsia="Calibri" w:hAnsi="Arial" w:cs="Arial"/>
          <w:b/>
          <w:sz w:val="24"/>
          <w:szCs w:val="24"/>
          <w:lang w:val="en"/>
        </w:rPr>
        <w:t>1</w:t>
      </w:r>
      <w:r w:rsidR="00B76644" w:rsidRPr="00F801EC">
        <w:rPr>
          <w:rFonts w:ascii="Arial" w:eastAsia="Calibri" w:hAnsi="Arial" w:cs="Arial"/>
          <w:b/>
          <w:sz w:val="24"/>
          <w:szCs w:val="24"/>
          <w:vertAlign w:val="superscript"/>
          <w:lang w:val="en"/>
        </w:rPr>
        <w:t>st</w:t>
      </w:r>
      <w:r w:rsidR="00B76644" w:rsidRPr="00F801EC">
        <w:rPr>
          <w:rFonts w:ascii="Arial" w:eastAsia="Calibri" w:hAnsi="Arial" w:cs="Arial"/>
          <w:b/>
          <w:sz w:val="24"/>
          <w:szCs w:val="24"/>
          <w:lang w:val="en"/>
        </w:rPr>
        <w:t xml:space="preserve"> October 20</w:t>
      </w:r>
      <w:r w:rsidR="00D51CA3">
        <w:rPr>
          <w:rFonts w:ascii="Arial" w:eastAsia="Calibri" w:hAnsi="Arial" w:cs="Arial"/>
          <w:b/>
          <w:sz w:val="24"/>
          <w:szCs w:val="24"/>
          <w:lang w:val="en"/>
        </w:rPr>
        <w:t>2</w:t>
      </w:r>
      <w:r w:rsidR="00B50650">
        <w:rPr>
          <w:rFonts w:ascii="Arial" w:eastAsia="Calibri" w:hAnsi="Arial" w:cs="Arial"/>
          <w:b/>
          <w:sz w:val="24"/>
          <w:szCs w:val="24"/>
          <w:lang w:val="en"/>
        </w:rPr>
        <w:t>4</w:t>
      </w:r>
      <w:r w:rsidR="00B76644" w:rsidRPr="00F801EC">
        <w:rPr>
          <w:rFonts w:ascii="Arial" w:eastAsia="Calibri" w:hAnsi="Arial" w:cs="Arial"/>
          <w:b/>
          <w:sz w:val="24"/>
          <w:szCs w:val="24"/>
          <w:lang w:val="en"/>
        </w:rPr>
        <w:t xml:space="preserve"> and remain in place for a period of 3 years</w:t>
      </w:r>
      <w:r w:rsidR="00B76644" w:rsidRPr="00F801EC">
        <w:rPr>
          <w:rFonts w:ascii="Arial" w:eastAsia="Calibri" w:hAnsi="Arial" w:cs="Arial"/>
          <w:sz w:val="24"/>
          <w:szCs w:val="24"/>
          <w:lang w:val="en"/>
        </w:rPr>
        <w:t xml:space="preserve">. </w:t>
      </w:r>
    </w:p>
    <w:p w14:paraId="49582710" w14:textId="77777777" w:rsidR="00100677" w:rsidRDefault="00100677" w:rsidP="00B76644">
      <w:pPr>
        <w:spacing w:after="200" w:line="276" w:lineRule="auto"/>
        <w:rPr>
          <w:rFonts w:ascii="Arial" w:eastAsia="Calibri" w:hAnsi="Arial" w:cs="Arial"/>
          <w:sz w:val="24"/>
          <w:szCs w:val="24"/>
          <w:lang w:val="en"/>
        </w:rPr>
      </w:pPr>
    </w:p>
    <w:p w14:paraId="55DF7597" w14:textId="77777777" w:rsidR="00A566F1" w:rsidRDefault="00A566F1" w:rsidP="00B76644">
      <w:pPr>
        <w:spacing w:after="200" w:line="276" w:lineRule="auto"/>
        <w:rPr>
          <w:rFonts w:ascii="Arial" w:eastAsia="Calibri" w:hAnsi="Arial" w:cs="Arial"/>
          <w:sz w:val="24"/>
          <w:szCs w:val="24"/>
          <w:lang w:val="en"/>
        </w:rPr>
      </w:pPr>
    </w:p>
    <w:p w14:paraId="78AF0775" w14:textId="77777777" w:rsidR="00A566F1" w:rsidRDefault="00A566F1" w:rsidP="00B76644">
      <w:pPr>
        <w:spacing w:after="200" w:line="276" w:lineRule="auto"/>
        <w:rPr>
          <w:rFonts w:ascii="Arial" w:eastAsia="Calibri" w:hAnsi="Arial" w:cs="Arial"/>
          <w:sz w:val="24"/>
          <w:szCs w:val="24"/>
          <w:lang w:val="en"/>
        </w:rPr>
      </w:pPr>
    </w:p>
    <w:p w14:paraId="6DBDF907" w14:textId="77777777" w:rsidR="00A566F1" w:rsidRDefault="00A566F1" w:rsidP="00A566F1">
      <w:pPr>
        <w:autoSpaceDE w:val="0"/>
        <w:autoSpaceDN w:val="0"/>
        <w:adjustRightInd w:val="0"/>
        <w:spacing w:after="0" w:line="240" w:lineRule="auto"/>
        <w:jc w:val="both"/>
        <w:rPr>
          <w:rFonts w:ascii="Arial" w:eastAsia="Calibri" w:hAnsi="Arial" w:cs="Arial"/>
          <w:b/>
          <w:bCs/>
          <w:sz w:val="24"/>
          <w:szCs w:val="24"/>
        </w:rPr>
      </w:pPr>
      <w:r>
        <w:rPr>
          <w:rFonts w:ascii="Arial" w:eastAsia="Calibri" w:hAnsi="Arial" w:cs="Arial"/>
          <w:b/>
          <w:bCs/>
          <w:sz w:val="24"/>
          <w:szCs w:val="24"/>
        </w:rPr>
        <w:t>Definitions</w:t>
      </w:r>
    </w:p>
    <w:p w14:paraId="2C07868B" w14:textId="77777777" w:rsidR="00A566F1" w:rsidRDefault="00A566F1" w:rsidP="00A566F1">
      <w:pPr>
        <w:autoSpaceDE w:val="0"/>
        <w:autoSpaceDN w:val="0"/>
        <w:adjustRightInd w:val="0"/>
        <w:spacing w:after="0" w:line="240" w:lineRule="auto"/>
        <w:jc w:val="both"/>
        <w:rPr>
          <w:rFonts w:ascii="Arial" w:eastAsia="Calibri" w:hAnsi="Arial" w:cs="Arial"/>
          <w:b/>
          <w:bCs/>
          <w:sz w:val="24"/>
          <w:szCs w:val="24"/>
        </w:rPr>
      </w:pPr>
    </w:p>
    <w:p w14:paraId="37C145DC"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In this Order:</w:t>
      </w:r>
    </w:p>
    <w:p w14:paraId="0CA1C7B7"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35777333"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Alcohol</w:t>
      </w:r>
      <w:r w:rsidRPr="00AD475C">
        <w:rPr>
          <w:rFonts w:ascii="Arial" w:eastAsia="Calibri" w:hAnsi="Arial" w:cs="Arial"/>
          <w:bCs/>
          <w:sz w:val="24"/>
          <w:szCs w:val="24"/>
        </w:rPr>
        <w:t>” has the meaning given by section 191 of the Licensing Act 2003</w:t>
      </w:r>
    </w:p>
    <w:p w14:paraId="428B3C73" w14:textId="77777777" w:rsidR="003A3BB3" w:rsidRDefault="003A3BB3" w:rsidP="00A566F1">
      <w:pPr>
        <w:autoSpaceDE w:val="0"/>
        <w:autoSpaceDN w:val="0"/>
        <w:adjustRightInd w:val="0"/>
        <w:spacing w:after="0" w:line="240" w:lineRule="auto"/>
        <w:jc w:val="both"/>
        <w:rPr>
          <w:rFonts w:ascii="Arial" w:eastAsia="Calibri" w:hAnsi="Arial" w:cs="Arial"/>
          <w:bCs/>
          <w:sz w:val="24"/>
          <w:szCs w:val="24"/>
        </w:rPr>
      </w:pPr>
    </w:p>
    <w:p w14:paraId="729AE835" w14:textId="77777777" w:rsidR="003A3BB3" w:rsidRPr="00AD475C" w:rsidRDefault="003A3BB3" w:rsidP="00A566F1">
      <w:pPr>
        <w:autoSpaceDE w:val="0"/>
        <w:autoSpaceDN w:val="0"/>
        <w:adjustRightInd w:val="0"/>
        <w:spacing w:after="0" w:line="240" w:lineRule="auto"/>
        <w:jc w:val="both"/>
        <w:rPr>
          <w:rFonts w:ascii="Arial" w:eastAsia="Calibri" w:hAnsi="Arial" w:cs="Arial"/>
          <w:bCs/>
          <w:sz w:val="24"/>
          <w:szCs w:val="24"/>
        </w:rPr>
      </w:pPr>
      <w:r>
        <w:rPr>
          <w:rFonts w:ascii="Arial" w:eastAsia="Calibri" w:hAnsi="Arial" w:cs="Arial"/>
          <w:bCs/>
          <w:sz w:val="24"/>
          <w:szCs w:val="24"/>
        </w:rPr>
        <w:t>“</w:t>
      </w:r>
      <w:r w:rsidRPr="009028BF">
        <w:rPr>
          <w:rFonts w:ascii="Arial" w:eastAsia="Calibri" w:hAnsi="Arial" w:cs="Arial"/>
          <w:b/>
          <w:bCs/>
          <w:sz w:val="24"/>
          <w:szCs w:val="24"/>
        </w:rPr>
        <w:t>Authorised Officer</w:t>
      </w:r>
      <w:r>
        <w:rPr>
          <w:rFonts w:ascii="Arial" w:eastAsia="Calibri" w:hAnsi="Arial" w:cs="Arial"/>
          <w:bCs/>
          <w:sz w:val="24"/>
          <w:szCs w:val="24"/>
        </w:rPr>
        <w:t>” means an employee of the Authority who is authorised in writing by the Authority for the purpose of this Order</w:t>
      </w:r>
    </w:p>
    <w:p w14:paraId="3BCB30B1"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7D17BE74"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Pr>
          <w:rFonts w:ascii="Arial" w:eastAsia="Calibri" w:hAnsi="Arial" w:cs="Arial"/>
          <w:b/>
          <w:bCs/>
          <w:sz w:val="24"/>
          <w:szCs w:val="24"/>
        </w:rPr>
        <w:t>Authorised</w:t>
      </w:r>
      <w:r w:rsidRPr="00A566F1">
        <w:rPr>
          <w:rFonts w:ascii="Arial" w:eastAsia="Calibri" w:hAnsi="Arial" w:cs="Arial"/>
          <w:b/>
          <w:bCs/>
          <w:sz w:val="24"/>
          <w:szCs w:val="24"/>
        </w:rPr>
        <w:t xml:space="preserve"> Person</w:t>
      </w:r>
      <w:r w:rsidRPr="00AD475C">
        <w:rPr>
          <w:rFonts w:ascii="Arial" w:eastAsia="Calibri" w:hAnsi="Arial" w:cs="Arial"/>
          <w:bCs/>
          <w:sz w:val="24"/>
          <w:szCs w:val="24"/>
        </w:rPr>
        <w:t xml:space="preserve">” </w:t>
      </w:r>
      <w:r w:rsidR="009028BF">
        <w:rPr>
          <w:rFonts w:ascii="Arial" w:eastAsia="Calibri" w:hAnsi="Arial" w:cs="Arial"/>
          <w:bCs/>
          <w:sz w:val="24"/>
          <w:szCs w:val="24"/>
        </w:rPr>
        <w:t>includes an</w:t>
      </w:r>
      <w:r w:rsidR="003A3BB3">
        <w:rPr>
          <w:rFonts w:ascii="Arial" w:eastAsia="Calibri" w:hAnsi="Arial" w:cs="Arial"/>
          <w:bCs/>
          <w:sz w:val="24"/>
          <w:szCs w:val="24"/>
        </w:rPr>
        <w:t xml:space="preserve"> Authorised Officer and </w:t>
      </w:r>
      <w:r w:rsidR="00B05645">
        <w:rPr>
          <w:rFonts w:ascii="Arial" w:eastAsia="Calibri" w:hAnsi="Arial" w:cs="Arial"/>
          <w:bCs/>
          <w:sz w:val="24"/>
          <w:szCs w:val="24"/>
        </w:rPr>
        <w:t>a Police</w:t>
      </w:r>
      <w:r w:rsidR="003A3BB3">
        <w:rPr>
          <w:rFonts w:ascii="Arial" w:eastAsia="Calibri" w:hAnsi="Arial" w:cs="Arial"/>
          <w:bCs/>
          <w:sz w:val="24"/>
          <w:szCs w:val="24"/>
        </w:rPr>
        <w:t xml:space="preserve"> Community Support Officer (</w:t>
      </w:r>
      <w:r w:rsidR="003A3BB3" w:rsidRPr="003A3BB3">
        <w:rPr>
          <w:rFonts w:ascii="Arial" w:eastAsia="Calibri" w:hAnsi="Arial" w:cs="Arial"/>
          <w:bCs/>
          <w:sz w:val="24"/>
          <w:szCs w:val="24"/>
        </w:rPr>
        <w:t>PCSO</w:t>
      </w:r>
      <w:r w:rsidR="009028BF">
        <w:rPr>
          <w:rFonts w:ascii="Arial" w:eastAsia="Calibri" w:hAnsi="Arial" w:cs="Arial"/>
          <w:bCs/>
          <w:sz w:val="24"/>
          <w:szCs w:val="24"/>
        </w:rPr>
        <w:t xml:space="preserve">) </w:t>
      </w:r>
    </w:p>
    <w:p w14:paraId="12F26546"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7823EF17" w14:textId="77777777" w:rsidR="00A566F1" w:rsidRPr="00AD475C"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Prescribed Charity</w:t>
      </w:r>
      <w:r w:rsidRPr="00AD475C">
        <w:rPr>
          <w:rFonts w:ascii="Arial" w:eastAsia="Calibri" w:hAnsi="Arial" w:cs="Arial"/>
          <w:bCs/>
          <w:sz w:val="24"/>
          <w:szCs w:val="24"/>
        </w:rPr>
        <w:t xml:space="preserve">” means: </w:t>
      </w:r>
    </w:p>
    <w:p w14:paraId="15983C32"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w:t>
      </w:r>
      <w:r w:rsidRPr="00AD475C">
        <w:rPr>
          <w:rFonts w:ascii="Arial" w:eastAsia="Calibri" w:hAnsi="Arial" w:cs="Arial"/>
          <w:bCs/>
          <w:sz w:val="24"/>
          <w:szCs w:val="24"/>
        </w:rPr>
        <w:tab/>
        <w:t>Dogs for the Disabled (registered charity number 700454)</w:t>
      </w:r>
    </w:p>
    <w:p w14:paraId="0C4A00F1"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ii.</w:t>
      </w:r>
      <w:r w:rsidRPr="00AD475C">
        <w:rPr>
          <w:rFonts w:ascii="Arial" w:eastAsia="Calibri" w:hAnsi="Arial" w:cs="Arial"/>
          <w:bCs/>
          <w:sz w:val="24"/>
          <w:szCs w:val="24"/>
        </w:rPr>
        <w:tab/>
        <w:t xml:space="preserve">Support Dogs </w:t>
      </w:r>
      <w:r w:rsidR="000E0CED">
        <w:rPr>
          <w:rFonts w:ascii="Arial" w:eastAsia="Calibri" w:hAnsi="Arial" w:cs="Arial"/>
          <w:bCs/>
          <w:sz w:val="24"/>
          <w:szCs w:val="24"/>
        </w:rPr>
        <w:t xml:space="preserve">Ltd </w:t>
      </w:r>
      <w:r w:rsidRPr="00AD475C">
        <w:rPr>
          <w:rFonts w:ascii="Arial" w:eastAsia="Calibri" w:hAnsi="Arial" w:cs="Arial"/>
          <w:bCs/>
          <w:sz w:val="24"/>
          <w:szCs w:val="24"/>
        </w:rPr>
        <w:t xml:space="preserve">(registered charity number 1088281) </w:t>
      </w:r>
    </w:p>
    <w:p w14:paraId="0E12C890"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iii.</w:t>
      </w:r>
      <w:r w:rsidRPr="00AD475C">
        <w:rPr>
          <w:rFonts w:ascii="Arial" w:eastAsia="Calibri" w:hAnsi="Arial" w:cs="Arial"/>
          <w:bCs/>
          <w:sz w:val="24"/>
          <w:szCs w:val="24"/>
        </w:rPr>
        <w:tab/>
        <w:t>Canine Partners (registered charity number 803680)</w:t>
      </w:r>
    </w:p>
    <w:p w14:paraId="01A4F9D5"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iv.</w:t>
      </w:r>
      <w:r w:rsidRPr="00AD475C">
        <w:rPr>
          <w:rFonts w:ascii="Arial" w:eastAsia="Calibri" w:hAnsi="Arial" w:cs="Arial"/>
          <w:bCs/>
          <w:sz w:val="24"/>
          <w:szCs w:val="24"/>
        </w:rPr>
        <w:tab/>
        <w:t>Dog A</w:t>
      </w:r>
      <w:r w:rsidR="000E0CED">
        <w:rPr>
          <w:rFonts w:ascii="Arial" w:eastAsia="Calibri" w:hAnsi="Arial" w:cs="Arial"/>
          <w:bCs/>
          <w:sz w:val="24"/>
          <w:szCs w:val="24"/>
        </w:rPr>
        <w:t xml:space="preserve">ssistance in Disability </w:t>
      </w:r>
      <w:r w:rsidRPr="00AD475C">
        <w:rPr>
          <w:rFonts w:ascii="Arial" w:eastAsia="Calibri" w:hAnsi="Arial" w:cs="Arial"/>
          <w:bCs/>
          <w:sz w:val="24"/>
          <w:szCs w:val="24"/>
        </w:rPr>
        <w:t>(Registered Charity Number 1098619)</w:t>
      </w:r>
    </w:p>
    <w:p w14:paraId="311118BA"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v.</w:t>
      </w:r>
      <w:r w:rsidRPr="00AD475C">
        <w:rPr>
          <w:rFonts w:ascii="Arial" w:eastAsia="Calibri" w:hAnsi="Arial" w:cs="Arial"/>
          <w:bCs/>
          <w:sz w:val="24"/>
          <w:szCs w:val="24"/>
        </w:rPr>
        <w:tab/>
        <w:t>Medical Detection Dogs (Registered Charity Number 1124533)</w:t>
      </w:r>
    </w:p>
    <w:p w14:paraId="77EE61D3"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0F2BC139" w14:textId="77777777" w:rsidR="00A566F1" w:rsidRPr="00AD475C"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 xml:space="preserve">Public </w:t>
      </w:r>
      <w:r>
        <w:rPr>
          <w:rFonts w:ascii="Arial" w:eastAsia="Calibri" w:hAnsi="Arial" w:cs="Arial"/>
          <w:b/>
          <w:bCs/>
          <w:sz w:val="24"/>
          <w:szCs w:val="24"/>
        </w:rPr>
        <w:t>P</w:t>
      </w:r>
      <w:r w:rsidRPr="00A566F1">
        <w:rPr>
          <w:rFonts w:ascii="Arial" w:eastAsia="Calibri" w:hAnsi="Arial" w:cs="Arial"/>
          <w:b/>
          <w:bCs/>
          <w:sz w:val="24"/>
          <w:szCs w:val="24"/>
        </w:rPr>
        <w:t>lace</w:t>
      </w:r>
      <w:r w:rsidRPr="00AD475C">
        <w:rPr>
          <w:rFonts w:ascii="Arial" w:eastAsia="Calibri" w:hAnsi="Arial" w:cs="Arial"/>
          <w:bCs/>
          <w:sz w:val="24"/>
          <w:szCs w:val="24"/>
        </w:rPr>
        <w:t>’ means any place to which the public or any section of the public has access, on payment or otherwise, as of right or by virtue of express or implied permission</w:t>
      </w:r>
    </w:p>
    <w:p w14:paraId="1CA0503F" w14:textId="77777777" w:rsidR="00A566F1" w:rsidRDefault="00A566F1" w:rsidP="00B76644">
      <w:pPr>
        <w:spacing w:after="200" w:line="276" w:lineRule="auto"/>
        <w:jc w:val="both"/>
        <w:rPr>
          <w:rFonts w:ascii="Arial" w:eastAsia="Calibri" w:hAnsi="Arial" w:cs="Arial"/>
          <w:b/>
          <w:sz w:val="24"/>
          <w:szCs w:val="24"/>
          <w:lang w:val="en"/>
        </w:rPr>
      </w:pPr>
    </w:p>
    <w:p w14:paraId="4D333EA1" w14:textId="77777777" w:rsidR="005F5874" w:rsidRDefault="005F5874" w:rsidP="00B76644">
      <w:pPr>
        <w:spacing w:after="200" w:line="276" w:lineRule="auto"/>
        <w:jc w:val="both"/>
        <w:rPr>
          <w:rFonts w:ascii="Arial" w:eastAsia="Calibri" w:hAnsi="Arial" w:cs="Arial"/>
          <w:b/>
          <w:sz w:val="24"/>
          <w:szCs w:val="24"/>
          <w:lang w:val="en"/>
        </w:rPr>
      </w:pPr>
    </w:p>
    <w:p w14:paraId="41F673BD" w14:textId="77777777" w:rsidR="00A566F1" w:rsidRDefault="00A566F1" w:rsidP="00B76644">
      <w:pPr>
        <w:spacing w:after="200" w:line="276" w:lineRule="auto"/>
        <w:jc w:val="both"/>
        <w:rPr>
          <w:rFonts w:ascii="Arial" w:eastAsia="Calibri" w:hAnsi="Arial" w:cs="Arial"/>
          <w:b/>
          <w:sz w:val="24"/>
          <w:szCs w:val="24"/>
          <w:lang w:val="en"/>
        </w:rPr>
      </w:pPr>
    </w:p>
    <w:p w14:paraId="26C2FDEB" w14:textId="77777777" w:rsidR="00C92594" w:rsidRDefault="00C92594" w:rsidP="00B76644">
      <w:pPr>
        <w:spacing w:after="200" w:line="276" w:lineRule="auto"/>
        <w:jc w:val="both"/>
        <w:rPr>
          <w:rFonts w:ascii="Arial" w:eastAsia="Calibri" w:hAnsi="Arial" w:cs="Arial"/>
          <w:b/>
          <w:sz w:val="24"/>
          <w:szCs w:val="24"/>
          <w:lang w:val="en"/>
        </w:rPr>
      </w:pPr>
    </w:p>
    <w:p w14:paraId="2193D533" w14:textId="77777777" w:rsidR="00C92594" w:rsidRDefault="00C92594" w:rsidP="00B76644">
      <w:pPr>
        <w:spacing w:after="200" w:line="276" w:lineRule="auto"/>
        <w:jc w:val="both"/>
        <w:rPr>
          <w:rFonts w:ascii="Arial" w:eastAsia="Calibri" w:hAnsi="Arial" w:cs="Arial"/>
          <w:b/>
          <w:sz w:val="24"/>
          <w:szCs w:val="24"/>
          <w:lang w:val="en"/>
        </w:rPr>
      </w:pPr>
    </w:p>
    <w:p w14:paraId="3F66BB2D" w14:textId="77777777" w:rsidR="00C92594" w:rsidRDefault="00C92594" w:rsidP="00B76644">
      <w:pPr>
        <w:spacing w:after="200" w:line="276" w:lineRule="auto"/>
        <w:jc w:val="both"/>
        <w:rPr>
          <w:rFonts w:ascii="Arial" w:eastAsia="Calibri" w:hAnsi="Arial" w:cs="Arial"/>
          <w:b/>
          <w:sz w:val="24"/>
          <w:szCs w:val="24"/>
          <w:lang w:val="en"/>
        </w:rPr>
      </w:pPr>
    </w:p>
    <w:p w14:paraId="63278948" w14:textId="77777777" w:rsidR="00DE3714" w:rsidRDefault="00DE3714" w:rsidP="00B76644">
      <w:pPr>
        <w:spacing w:after="200" w:line="276" w:lineRule="auto"/>
        <w:jc w:val="both"/>
        <w:rPr>
          <w:rFonts w:ascii="Arial" w:eastAsia="Calibri" w:hAnsi="Arial" w:cs="Arial"/>
          <w:b/>
          <w:sz w:val="24"/>
          <w:szCs w:val="24"/>
          <w:lang w:val="en"/>
        </w:rPr>
      </w:pPr>
    </w:p>
    <w:p w14:paraId="7ECA8A7C" w14:textId="77777777" w:rsidR="00DE3714" w:rsidRDefault="00DE3714" w:rsidP="00B76644">
      <w:pPr>
        <w:spacing w:after="200" w:line="276" w:lineRule="auto"/>
        <w:jc w:val="both"/>
        <w:rPr>
          <w:rFonts w:ascii="Arial" w:eastAsia="Calibri" w:hAnsi="Arial" w:cs="Arial"/>
          <w:b/>
          <w:sz w:val="24"/>
          <w:szCs w:val="24"/>
          <w:lang w:val="en"/>
        </w:rPr>
      </w:pPr>
    </w:p>
    <w:p w14:paraId="3B2FB680" w14:textId="77777777" w:rsidR="00C92594" w:rsidRDefault="00C92594" w:rsidP="00B76644">
      <w:pPr>
        <w:spacing w:after="200" w:line="276" w:lineRule="auto"/>
        <w:jc w:val="both"/>
        <w:rPr>
          <w:rFonts w:ascii="Arial" w:eastAsia="Calibri" w:hAnsi="Arial" w:cs="Arial"/>
          <w:b/>
          <w:sz w:val="24"/>
          <w:szCs w:val="24"/>
          <w:lang w:val="en"/>
        </w:rPr>
      </w:pPr>
    </w:p>
    <w:p w14:paraId="3079254B" w14:textId="77777777" w:rsidR="00B76644" w:rsidRPr="00F2080A" w:rsidRDefault="00B76644" w:rsidP="00F2080A">
      <w:pPr>
        <w:pStyle w:val="Heading2"/>
        <w:rPr>
          <w:rFonts w:ascii="Arial" w:eastAsia="Calibri" w:hAnsi="Arial" w:cs="Arial"/>
          <w:b/>
          <w:bCs/>
          <w:color w:val="auto"/>
          <w:sz w:val="24"/>
          <w:szCs w:val="24"/>
          <w:lang w:val="en"/>
        </w:rPr>
      </w:pPr>
      <w:r w:rsidRPr="00F2080A">
        <w:rPr>
          <w:rFonts w:ascii="Arial" w:eastAsia="Calibri" w:hAnsi="Arial" w:cs="Arial"/>
          <w:b/>
          <w:bCs/>
          <w:color w:val="auto"/>
          <w:sz w:val="24"/>
          <w:szCs w:val="24"/>
          <w:lang w:val="en"/>
        </w:rPr>
        <w:t>Offences</w:t>
      </w:r>
    </w:p>
    <w:p w14:paraId="067A5A45" w14:textId="77777777" w:rsidR="00F2080A" w:rsidRPr="00F2080A" w:rsidRDefault="00F2080A" w:rsidP="00F2080A">
      <w:pPr>
        <w:rPr>
          <w:lang w:val="en"/>
        </w:rPr>
      </w:pPr>
    </w:p>
    <w:p w14:paraId="32986B17" w14:textId="77777777" w:rsidR="00B76644" w:rsidRPr="00B76644" w:rsidRDefault="00B76644" w:rsidP="005D2478">
      <w:pPr>
        <w:numPr>
          <w:ilvl w:val="0"/>
          <w:numId w:val="1"/>
        </w:numPr>
        <w:spacing w:after="200" w:line="276" w:lineRule="auto"/>
        <w:ind w:left="709" w:hanging="709"/>
        <w:jc w:val="both"/>
        <w:rPr>
          <w:rFonts w:ascii="Arial" w:eastAsia="Calibri" w:hAnsi="Arial" w:cs="Arial"/>
          <w:b/>
          <w:sz w:val="24"/>
          <w:szCs w:val="24"/>
          <w:lang w:val="en"/>
        </w:rPr>
      </w:pPr>
      <w:r w:rsidRPr="00B76644">
        <w:rPr>
          <w:rFonts w:ascii="Arial" w:eastAsia="Calibri" w:hAnsi="Arial" w:cs="Arial"/>
          <w:b/>
          <w:sz w:val="24"/>
          <w:szCs w:val="24"/>
          <w:lang w:val="en"/>
        </w:rPr>
        <w:t xml:space="preserve">Prohibition of Alcohol Consumption </w:t>
      </w:r>
    </w:p>
    <w:p w14:paraId="1C5117B7" w14:textId="77777777" w:rsidR="009708BF" w:rsidRPr="006725C5" w:rsidRDefault="00E07295"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1.1</w:t>
      </w:r>
      <w:r w:rsidRPr="006725C5">
        <w:rPr>
          <w:rFonts w:ascii="Arial" w:eastAsia="Calibri" w:hAnsi="Arial" w:cs="Arial"/>
          <w:sz w:val="24"/>
          <w:szCs w:val="24"/>
          <w:lang w:val="en"/>
        </w:rPr>
        <w:tab/>
      </w:r>
      <w:r w:rsidR="009708BF" w:rsidRPr="006725C5">
        <w:rPr>
          <w:rFonts w:ascii="Arial" w:eastAsia="Calibri" w:hAnsi="Arial" w:cs="Arial"/>
          <w:sz w:val="24"/>
          <w:szCs w:val="24"/>
          <w:lang w:val="en"/>
        </w:rPr>
        <w:t xml:space="preserve">This article applies to land specified in Schedule 1 of this </w:t>
      </w:r>
      <w:r w:rsidR="003C0738">
        <w:rPr>
          <w:rFonts w:ascii="Arial" w:eastAsia="Calibri" w:hAnsi="Arial" w:cs="Arial"/>
          <w:sz w:val="24"/>
          <w:szCs w:val="24"/>
          <w:lang w:val="en"/>
        </w:rPr>
        <w:t>O</w:t>
      </w:r>
      <w:r w:rsidR="009708BF" w:rsidRPr="006725C5">
        <w:rPr>
          <w:rFonts w:ascii="Arial" w:eastAsia="Calibri" w:hAnsi="Arial" w:cs="Arial"/>
          <w:sz w:val="24"/>
          <w:szCs w:val="24"/>
          <w:lang w:val="en"/>
        </w:rPr>
        <w:t>rder</w:t>
      </w:r>
      <w:r w:rsidR="00A566F1">
        <w:rPr>
          <w:rFonts w:ascii="Arial" w:eastAsia="Calibri" w:hAnsi="Arial" w:cs="Arial"/>
          <w:sz w:val="24"/>
          <w:szCs w:val="24"/>
          <w:lang w:val="en"/>
        </w:rPr>
        <w:t>.</w:t>
      </w:r>
    </w:p>
    <w:p w14:paraId="6E079075" w14:textId="77777777" w:rsidR="00300F91" w:rsidRPr="006725C5" w:rsidRDefault="009708BF"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1.2</w:t>
      </w:r>
      <w:r w:rsidRPr="006725C5">
        <w:rPr>
          <w:rFonts w:ascii="Arial" w:eastAsia="Calibri" w:hAnsi="Arial" w:cs="Arial"/>
          <w:sz w:val="24"/>
          <w:szCs w:val="24"/>
          <w:lang w:val="en"/>
        </w:rPr>
        <w:tab/>
      </w:r>
      <w:r w:rsidR="00300F91" w:rsidRPr="006725C5">
        <w:rPr>
          <w:rFonts w:ascii="Arial" w:eastAsia="Calibri" w:hAnsi="Arial" w:cs="Arial"/>
          <w:sz w:val="24"/>
          <w:szCs w:val="24"/>
          <w:lang w:val="en"/>
        </w:rPr>
        <w:t xml:space="preserve">No person shall consume alcohol or have an open container of alcohol in their possession </w:t>
      </w:r>
      <w:r w:rsidR="00F3058A" w:rsidRPr="006725C5">
        <w:rPr>
          <w:rFonts w:ascii="Arial" w:eastAsia="Calibri" w:hAnsi="Arial" w:cs="Arial"/>
          <w:sz w:val="24"/>
          <w:szCs w:val="24"/>
          <w:lang w:val="en"/>
        </w:rPr>
        <w:t xml:space="preserve">on any land to which this article applies </w:t>
      </w:r>
      <w:r w:rsidR="00300F91" w:rsidRPr="006725C5">
        <w:rPr>
          <w:rFonts w:ascii="Arial" w:eastAsia="Calibri" w:hAnsi="Arial" w:cs="Arial"/>
          <w:sz w:val="24"/>
          <w:szCs w:val="24"/>
          <w:lang w:val="en"/>
        </w:rPr>
        <w:t>subject to the exemptions referred to at Appendix A below.</w:t>
      </w:r>
    </w:p>
    <w:p w14:paraId="333DD58F" w14:textId="77777777" w:rsidR="00E07295" w:rsidRPr="006725C5" w:rsidRDefault="009708BF"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1.3</w:t>
      </w:r>
      <w:r w:rsidRPr="006725C5">
        <w:rPr>
          <w:rFonts w:ascii="Arial" w:eastAsia="Calibri" w:hAnsi="Arial" w:cs="Arial"/>
          <w:sz w:val="24"/>
          <w:szCs w:val="24"/>
          <w:lang w:val="en"/>
        </w:rPr>
        <w:tab/>
      </w:r>
      <w:r w:rsidRPr="006725C5">
        <w:rPr>
          <w:rFonts w:ascii="Arial" w:eastAsia="Calibri" w:hAnsi="Arial" w:cs="Arial"/>
          <w:sz w:val="24"/>
          <w:szCs w:val="24"/>
          <w:lang w:val="en"/>
        </w:rPr>
        <w:tab/>
      </w:r>
      <w:r w:rsidR="00D53BF9">
        <w:rPr>
          <w:rFonts w:ascii="Arial" w:eastAsia="Calibri" w:hAnsi="Arial" w:cs="Arial"/>
          <w:sz w:val="24"/>
          <w:szCs w:val="24"/>
          <w:lang w:val="en"/>
        </w:rPr>
        <w:t>W</w:t>
      </w:r>
      <w:r w:rsidR="00E07295" w:rsidRPr="006725C5">
        <w:rPr>
          <w:rFonts w:ascii="Arial" w:eastAsia="Calibri" w:hAnsi="Arial" w:cs="Arial"/>
          <w:sz w:val="24"/>
          <w:szCs w:val="24"/>
          <w:lang w:val="en"/>
        </w:rPr>
        <w:t xml:space="preserve">here a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onstable or a</w:t>
      </w:r>
      <w:r w:rsidR="00F3058A" w:rsidRPr="006725C5">
        <w:rPr>
          <w:rFonts w:ascii="Arial" w:eastAsia="Calibri" w:hAnsi="Arial" w:cs="Arial"/>
          <w:sz w:val="24"/>
          <w:szCs w:val="24"/>
          <w:lang w:val="en"/>
        </w:rPr>
        <w:t>n</w:t>
      </w:r>
      <w:r w:rsidR="00E07295" w:rsidRPr="006725C5">
        <w:rPr>
          <w:rFonts w:ascii="Arial" w:eastAsia="Calibri" w:hAnsi="Arial" w:cs="Arial"/>
          <w:sz w:val="24"/>
          <w:szCs w:val="24"/>
          <w:lang w:val="en"/>
        </w:rPr>
        <w:t xml:space="preserve"> </w:t>
      </w:r>
      <w:proofErr w:type="spellStart"/>
      <w:r w:rsidR="00A566F1">
        <w:rPr>
          <w:rFonts w:ascii="Arial" w:eastAsia="Calibri" w:hAnsi="Arial" w:cs="Arial"/>
          <w:sz w:val="24"/>
          <w:szCs w:val="24"/>
          <w:lang w:val="en"/>
        </w:rPr>
        <w:t>Authorised</w:t>
      </w:r>
      <w:proofErr w:type="spellEnd"/>
      <w:r w:rsidR="00F3058A"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F3058A" w:rsidRPr="006725C5">
        <w:rPr>
          <w:rFonts w:ascii="Arial" w:eastAsia="Calibri" w:hAnsi="Arial" w:cs="Arial"/>
          <w:sz w:val="24"/>
          <w:szCs w:val="24"/>
          <w:lang w:val="en"/>
        </w:rPr>
        <w:t xml:space="preserve">erson </w:t>
      </w:r>
      <w:r w:rsidR="00E07295" w:rsidRPr="006725C5">
        <w:rPr>
          <w:rFonts w:ascii="Arial" w:eastAsia="Calibri" w:hAnsi="Arial" w:cs="Arial"/>
          <w:sz w:val="24"/>
          <w:szCs w:val="24"/>
          <w:lang w:val="en"/>
        </w:rPr>
        <w:t>reasonably believes that a person is or has been consuming alcohol 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breach of the prohibition</w:t>
      </w:r>
      <w:r w:rsidR="00D53BF9">
        <w:rPr>
          <w:rFonts w:ascii="Arial" w:eastAsia="Calibri" w:hAnsi="Arial" w:cs="Arial"/>
          <w:sz w:val="24"/>
          <w:szCs w:val="24"/>
          <w:lang w:val="en"/>
        </w:rPr>
        <w:t xml:space="preserve"> in 1.2 above</w:t>
      </w:r>
      <w:r w:rsidR="00E07295" w:rsidRPr="006725C5">
        <w:rPr>
          <w:rFonts w:ascii="Arial" w:eastAsia="Calibri" w:hAnsi="Arial" w:cs="Arial"/>
          <w:sz w:val="24"/>
          <w:szCs w:val="24"/>
          <w:lang w:val="en"/>
        </w:rPr>
        <w:t>, or intends to consume alcohol 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circumstances in which doing so would be a breach of that prohibition,</w:t>
      </w:r>
      <w:r w:rsidRPr="006725C5">
        <w:rPr>
          <w:rFonts w:ascii="Arial" w:eastAsia="Calibri" w:hAnsi="Arial" w:cs="Arial"/>
          <w:sz w:val="24"/>
          <w:szCs w:val="24"/>
          <w:lang w:val="en"/>
        </w:rPr>
        <w:t xml:space="preserve"> </w:t>
      </w:r>
      <w:r w:rsidR="003C0738" w:rsidRPr="003C0738">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 xml:space="preserve">the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 xml:space="preserve">onstable or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may require th</w:t>
      </w:r>
      <w:r w:rsidR="00AF6AF2">
        <w:rPr>
          <w:rFonts w:ascii="Arial" w:eastAsia="Calibri" w:hAnsi="Arial" w:cs="Arial"/>
          <w:sz w:val="24"/>
          <w:szCs w:val="24"/>
          <w:lang w:val="en"/>
        </w:rPr>
        <w:t>e</w:t>
      </w:r>
      <w:r w:rsidR="00E07295" w:rsidRPr="006725C5">
        <w:rPr>
          <w:rFonts w:ascii="Arial" w:eastAsia="Calibri" w:hAnsi="Arial" w:cs="Arial"/>
          <w:sz w:val="24"/>
          <w:szCs w:val="24"/>
          <w:lang w:val="en"/>
        </w:rPr>
        <w:t xml:space="preserve"> person:</w:t>
      </w:r>
    </w:p>
    <w:p w14:paraId="6636AEEE" w14:textId="77777777" w:rsidR="00E07295" w:rsidRPr="006725C5" w:rsidRDefault="00E07295" w:rsidP="009708BF">
      <w:pPr>
        <w:spacing w:after="200" w:line="276" w:lineRule="auto"/>
        <w:ind w:left="1440"/>
        <w:jc w:val="both"/>
        <w:rPr>
          <w:rFonts w:ascii="Arial" w:eastAsia="Calibri" w:hAnsi="Arial" w:cs="Arial"/>
          <w:sz w:val="24"/>
          <w:szCs w:val="24"/>
          <w:lang w:val="en"/>
        </w:rPr>
      </w:pPr>
      <w:r w:rsidRPr="006725C5">
        <w:rPr>
          <w:rFonts w:ascii="Arial" w:eastAsia="Calibri" w:hAnsi="Arial" w:cs="Arial"/>
          <w:sz w:val="24"/>
          <w:szCs w:val="24"/>
          <w:lang w:val="en"/>
        </w:rPr>
        <w:t xml:space="preserve">(a) not to consume, in breach of the </w:t>
      </w:r>
      <w:r w:rsidR="00AF6AF2">
        <w:rPr>
          <w:rFonts w:ascii="Arial" w:eastAsia="Calibri" w:hAnsi="Arial" w:cs="Arial"/>
          <w:sz w:val="24"/>
          <w:szCs w:val="24"/>
          <w:lang w:val="en"/>
        </w:rPr>
        <w:t>Order</w:t>
      </w:r>
      <w:r w:rsidRPr="006725C5">
        <w:rPr>
          <w:rFonts w:ascii="Arial" w:eastAsia="Calibri" w:hAnsi="Arial" w:cs="Arial"/>
          <w:sz w:val="24"/>
          <w:szCs w:val="24"/>
          <w:lang w:val="en"/>
        </w:rPr>
        <w:t>, alcohol or anything</w:t>
      </w:r>
      <w:r w:rsidR="009708BF" w:rsidRPr="006725C5">
        <w:rPr>
          <w:rFonts w:ascii="Arial" w:eastAsia="Calibri" w:hAnsi="Arial" w:cs="Arial"/>
          <w:sz w:val="24"/>
          <w:szCs w:val="24"/>
          <w:lang w:val="en"/>
        </w:rPr>
        <w:t xml:space="preserve"> </w:t>
      </w:r>
      <w:r w:rsidR="00A566F1">
        <w:rPr>
          <w:rFonts w:ascii="Arial" w:eastAsia="Calibri" w:hAnsi="Arial" w:cs="Arial"/>
          <w:sz w:val="24"/>
          <w:szCs w:val="24"/>
          <w:lang w:val="en"/>
        </w:rPr>
        <w:t>which the c</w:t>
      </w:r>
      <w:r w:rsidRPr="006725C5">
        <w:rPr>
          <w:rFonts w:ascii="Arial" w:eastAsia="Calibri" w:hAnsi="Arial" w:cs="Arial"/>
          <w:sz w:val="24"/>
          <w:szCs w:val="24"/>
          <w:lang w:val="en"/>
        </w:rPr>
        <w:t xml:space="preserve">onstable or </w:t>
      </w:r>
      <w:proofErr w:type="spellStart"/>
      <w:r w:rsidR="00A566F1">
        <w:rPr>
          <w:rFonts w:ascii="Arial" w:eastAsia="Calibri" w:hAnsi="Arial" w:cs="Arial"/>
          <w:sz w:val="24"/>
          <w:szCs w:val="24"/>
          <w:lang w:val="en"/>
        </w:rPr>
        <w:t>Authorised</w:t>
      </w:r>
      <w:proofErr w:type="spellEnd"/>
      <w:r w:rsidR="00A566F1">
        <w:rPr>
          <w:rFonts w:ascii="Arial" w:eastAsia="Calibri" w:hAnsi="Arial" w:cs="Arial"/>
          <w:sz w:val="24"/>
          <w:szCs w:val="24"/>
          <w:lang w:val="en"/>
        </w:rPr>
        <w:t xml:space="preserve"> P</w:t>
      </w:r>
      <w:r w:rsidRPr="006725C5">
        <w:rPr>
          <w:rFonts w:ascii="Arial" w:eastAsia="Calibri" w:hAnsi="Arial" w:cs="Arial"/>
          <w:sz w:val="24"/>
          <w:szCs w:val="24"/>
          <w:lang w:val="en"/>
        </w:rPr>
        <w:t>erson reasonably believes to</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be alcohol;</w:t>
      </w:r>
    </w:p>
    <w:p w14:paraId="5AE1D473" w14:textId="77777777" w:rsidR="00E07295" w:rsidRPr="006725C5" w:rsidRDefault="00E07295" w:rsidP="009708BF">
      <w:pPr>
        <w:spacing w:after="200" w:line="276" w:lineRule="auto"/>
        <w:ind w:left="1440"/>
        <w:jc w:val="both"/>
        <w:rPr>
          <w:rFonts w:ascii="Arial" w:eastAsia="Calibri" w:hAnsi="Arial" w:cs="Arial"/>
          <w:sz w:val="24"/>
          <w:szCs w:val="24"/>
          <w:lang w:val="en"/>
        </w:rPr>
      </w:pPr>
      <w:r w:rsidRPr="006725C5">
        <w:rPr>
          <w:rFonts w:ascii="Arial" w:eastAsia="Calibri" w:hAnsi="Arial" w:cs="Arial"/>
          <w:sz w:val="24"/>
          <w:szCs w:val="24"/>
          <w:lang w:val="en"/>
        </w:rPr>
        <w:t>(b) to surrender anything in th</w:t>
      </w:r>
      <w:r w:rsidR="00AF6AF2">
        <w:rPr>
          <w:rFonts w:ascii="Arial" w:eastAsia="Calibri" w:hAnsi="Arial" w:cs="Arial"/>
          <w:sz w:val="24"/>
          <w:szCs w:val="24"/>
          <w:lang w:val="en"/>
        </w:rPr>
        <w:t>e</w:t>
      </w:r>
      <w:r w:rsidRPr="006725C5">
        <w:rPr>
          <w:rFonts w:ascii="Arial" w:eastAsia="Calibri" w:hAnsi="Arial" w:cs="Arial"/>
          <w:sz w:val="24"/>
          <w:szCs w:val="24"/>
          <w:lang w:val="en"/>
        </w:rPr>
        <w:t xml:space="preserve"> person’s possession which is, or</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 xml:space="preserve">which the </w:t>
      </w:r>
      <w:r w:rsidR="00C2781E">
        <w:rPr>
          <w:rFonts w:ascii="Arial" w:eastAsia="Calibri" w:hAnsi="Arial" w:cs="Arial"/>
          <w:sz w:val="24"/>
          <w:szCs w:val="24"/>
          <w:lang w:val="en"/>
        </w:rPr>
        <w:t>c</w:t>
      </w:r>
      <w:r w:rsidRPr="006725C5">
        <w:rPr>
          <w:rFonts w:ascii="Arial" w:eastAsia="Calibri" w:hAnsi="Arial" w:cs="Arial"/>
          <w:sz w:val="24"/>
          <w:szCs w:val="24"/>
          <w:lang w:val="en"/>
        </w:rPr>
        <w:t xml:space="preserve">onstable or </w:t>
      </w:r>
      <w:proofErr w:type="spellStart"/>
      <w:r w:rsidR="00A566F1">
        <w:rPr>
          <w:rFonts w:ascii="Arial" w:eastAsia="Calibri" w:hAnsi="Arial" w:cs="Arial"/>
          <w:sz w:val="24"/>
          <w:szCs w:val="24"/>
          <w:lang w:val="en"/>
        </w:rPr>
        <w:t>Authorised</w:t>
      </w:r>
      <w:proofErr w:type="spellEnd"/>
      <w:r w:rsidR="00A566F1">
        <w:rPr>
          <w:rFonts w:ascii="Arial" w:eastAsia="Calibri" w:hAnsi="Arial" w:cs="Arial"/>
          <w:sz w:val="24"/>
          <w:szCs w:val="24"/>
          <w:lang w:val="en"/>
        </w:rPr>
        <w:t xml:space="preserve"> P</w:t>
      </w:r>
      <w:r w:rsidRPr="006725C5">
        <w:rPr>
          <w:rFonts w:ascii="Arial" w:eastAsia="Calibri" w:hAnsi="Arial" w:cs="Arial"/>
          <w:sz w:val="24"/>
          <w:szCs w:val="24"/>
          <w:lang w:val="en"/>
        </w:rPr>
        <w:t>erson reasonably believes to</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be, alcohol or a container for alcohol.</w:t>
      </w:r>
    </w:p>
    <w:p w14:paraId="24A02083" w14:textId="77777777" w:rsidR="00847EF1" w:rsidRDefault="009708BF" w:rsidP="009708BF">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4</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constable or </w:t>
      </w:r>
      <w:r w:rsidR="00847EF1">
        <w:rPr>
          <w:rFonts w:ascii="Arial" w:eastAsia="Calibri" w:hAnsi="Arial" w:cs="Arial"/>
          <w:sz w:val="24"/>
          <w:szCs w:val="24"/>
          <w:lang w:val="en"/>
        </w:rPr>
        <w:t xml:space="preserve">an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who imposes a requirement</w:t>
      </w:r>
      <w:r w:rsidRPr="006725C5">
        <w:rPr>
          <w:rFonts w:ascii="Arial" w:eastAsia="Calibri" w:hAnsi="Arial" w:cs="Arial"/>
          <w:sz w:val="24"/>
          <w:szCs w:val="24"/>
          <w:lang w:val="en"/>
        </w:rPr>
        <w:t xml:space="preserve"> </w:t>
      </w:r>
      <w:r w:rsidR="00E75859">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must tell the person that failing without reasonable excuse to comply</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with the requirement is an offence.</w:t>
      </w:r>
      <w:r w:rsidR="006725C5">
        <w:rPr>
          <w:rFonts w:ascii="Arial" w:eastAsia="Calibri" w:hAnsi="Arial" w:cs="Arial"/>
          <w:sz w:val="24"/>
          <w:szCs w:val="24"/>
          <w:lang w:val="en"/>
        </w:rPr>
        <w:t xml:space="preserve">  </w:t>
      </w:r>
    </w:p>
    <w:p w14:paraId="2E0C082C" w14:textId="77777777" w:rsidR="00E07295" w:rsidRPr="006725C5" w:rsidRDefault="009708BF" w:rsidP="009708BF">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5</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requirement imposed by an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B71F6">
        <w:rPr>
          <w:rFonts w:ascii="Arial" w:eastAsia="Calibri" w:hAnsi="Arial" w:cs="Arial"/>
          <w:sz w:val="24"/>
          <w:szCs w:val="24"/>
          <w:lang w:val="en"/>
        </w:rPr>
        <w:t>P</w:t>
      </w:r>
      <w:r w:rsidR="00E07295" w:rsidRPr="006725C5">
        <w:rPr>
          <w:rFonts w:ascii="Arial" w:eastAsia="Calibri" w:hAnsi="Arial" w:cs="Arial"/>
          <w:sz w:val="24"/>
          <w:szCs w:val="24"/>
          <w:lang w:val="en"/>
        </w:rPr>
        <w:t xml:space="preserve">erson </w:t>
      </w:r>
      <w:r w:rsidR="003C0738" w:rsidRPr="003C0738">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is not valid if the</w:t>
      </w:r>
      <w:r w:rsidRPr="006725C5">
        <w:rPr>
          <w:rFonts w:ascii="Arial" w:eastAsia="Calibri" w:hAnsi="Arial" w:cs="Arial"/>
          <w:sz w:val="24"/>
          <w:szCs w:val="24"/>
          <w:lang w:val="en"/>
        </w:rPr>
        <w:t xml:space="preserve">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 xml:space="preserve">erson is asked </w:t>
      </w:r>
      <w:r w:rsidR="00C2781E">
        <w:rPr>
          <w:rFonts w:ascii="Arial" w:eastAsia="Calibri" w:hAnsi="Arial" w:cs="Arial"/>
          <w:sz w:val="24"/>
          <w:szCs w:val="24"/>
          <w:lang w:val="en"/>
        </w:rPr>
        <w:t xml:space="preserve">by the person </w:t>
      </w:r>
      <w:r w:rsidR="00E07295" w:rsidRPr="006725C5">
        <w:rPr>
          <w:rFonts w:ascii="Arial" w:eastAsia="Calibri" w:hAnsi="Arial" w:cs="Arial"/>
          <w:sz w:val="24"/>
          <w:szCs w:val="24"/>
          <w:lang w:val="en"/>
        </w:rPr>
        <w:t xml:space="preserve">to show evidence of his or her </w:t>
      </w:r>
      <w:proofErr w:type="spellStart"/>
      <w:r w:rsidR="00E07295" w:rsidRPr="006725C5">
        <w:rPr>
          <w:rFonts w:ascii="Arial" w:eastAsia="Calibri" w:hAnsi="Arial" w:cs="Arial"/>
          <w:sz w:val="24"/>
          <w:szCs w:val="24"/>
          <w:lang w:val="en"/>
        </w:rPr>
        <w:t>authorisation</w:t>
      </w:r>
      <w:proofErr w:type="spellEnd"/>
      <w:r w:rsidRPr="006725C5">
        <w:rPr>
          <w:rFonts w:ascii="Arial" w:eastAsia="Calibri" w:hAnsi="Arial" w:cs="Arial"/>
          <w:sz w:val="24"/>
          <w:szCs w:val="24"/>
          <w:lang w:val="en"/>
        </w:rPr>
        <w:t xml:space="preserve"> </w:t>
      </w:r>
      <w:r w:rsidR="00A566F1">
        <w:rPr>
          <w:rFonts w:ascii="Arial" w:eastAsia="Calibri" w:hAnsi="Arial" w:cs="Arial"/>
          <w:sz w:val="24"/>
          <w:szCs w:val="24"/>
          <w:lang w:val="en"/>
        </w:rPr>
        <w:t>and</w:t>
      </w:r>
      <w:r w:rsidR="00E07295" w:rsidRPr="006725C5">
        <w:rPr>
          <w:rFonts w:ascii="Arial" w:eastAsia="Calibri" w:hAnsi="Arial" w:cs="Arial"/>
          <w:sz w:val="24"/>
          <w:szCs w:val="24"/>
          <w:lang w:val="en"/>
        </w:rPr>
        <w:t xml:space="preserve"> fails to do so.</w:t>
      </w:r>
    </w:p>
    <w:p w14:paraId="1EA25DDF" w14:textId="77777777" w:rsidR="00300F91" w:rsidRDefault="009708BF" w:rsidP="006725C5">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6</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 xml:space="preserve">onstable or </w:t>
      </w:r>
      <w:r w:rsidR="00847EF1">
        <w:rPr>
          <w:rFonts w:ascii="Arial" w:eastAsia="Calibri" w:hAnsi="Arial" w:cs="Arial"/>
          <w:sz w:val="24"/>
          <w:szCs w:val="24"/>
          <w:lang w:val="en"/>
        </w:rPr>
        <w:t xml:space="preserve">an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may dispose of anything surrendered</w:t>
      </w:r>
      <w:r w:rsidRPr="006725C5">
        <w:rPr>
          <w:rFonts w:ascii="Arial" w:eastAsia="Calibri" w:hAnsi="Arial" w:cs="Arial"/>
          <w:sz w:val="24"/>
          <w:szCs w:val="24"/>
          <w:lang w:val="en"/>
        </w:rPr>
        <w:t xml:space="preserve"> </w:t>
      </w:r>
      <w:r w:rsidR="00E75859" w:rsidRPr="00E75859">
        <w:rPr>
          <w:rFonts w:ascii="Arial" w:eastAsia="Calibri" w:hAnsi="Arial" w:cs="Arial"/>
          <w:sz w:val="24"/>
          <w:szCs w:val="24"/>
          <w:lang w:val="en"/>
        </w:rPr>
        <w:t>under section 63(2)</w:t>
      </w:r>
      <w:r w:rsidR="00A566F1">
        <w:rPr>
          <w:rFonts w:ascii="Arial" w:eastAsia="Calibri" w:hAnsi="Arial" w:cs="Arial"/>
          <w:sz w:val="24"/>
          <w:szCs w:val="24"/>
          <w:lang w:val="en"/>
        </w:rPr>
        <w:t>(b)</w:t>
      </w:r>
      <w:r w:rsidR="00E75859" w:rsidRPr="00E75859">
        <w:rPr>
          <w:rFonts w:ascii="Arial" w:eastAsia="Calibri" w:hAnsi="Arial" w:cs="Arial"/>
          <w:sz w:val="24"/>
          <w:szCs w:val="24"/>
          <w:lang w:val="en"/>
        </w:rPr>
        <w:t xml:space="preserve"> of the Act </w:t>
      </w:r>
      <w:r w:rsidR="00E07295" w:rsidRPr="006725C5">
        <w:rPr>
          <w:rFonts w:ascii="Arial" w:eastAsia="Calibri" w:hAnsi="Arial" w:cs="Arial"/>
          <w:sz w:val="24"/>
          <w:szCs w:val="24"/>
          <w:lang w:val="en"/>
        </w:rPr>
        <w:t>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whatever way he or she thinks appropriate.</w:t>
      </w:r>
    </w:p>
    <w:p w14:paraId="55F7FE57" w14:textId="77777777" w:rsidR="00847EF1" w:rsidRPr="006725C5" w:rsidRDefault="00847EF1" w:rsidP="006725C5">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1.7</w:t>
      </w:r>
      <w:r>
        <w:rPr>
          <w:rFonts w:ascii="Arial" w:eastAsia="Calibri" w:hAnsi="Arial" w:cs="Arial"/>
          <w:sz w:val="24"/>
          <w:szCs w:val="24"/>
          <w:lang w:val="en"/>
        </w:rPr>
        <w:tab/>
      </w:r>
      <w:r w:rsidRPr="00847EF1">
        <w:rPr>
          <w:rFonts w:ascii="Arial" w:eastAsia="Calibri" w:hAnsi="Arial" w:cs="Arial"/>
          <w:sz w:val="24"/>
          <w:szCs w:val="24"/>
          <w:lang w:val="en"/>
        </w:rPr>
        <w:t xml:space="preserve">A person who fails without reasonable excuse to comply with a requirement </w:t>
      </w:r>
      <w:r w:rsidR="00A566F1">
        <w:rPr>
          <w:rFonts w:ascii="Arial" w:eastAsia="Calibri" w:hAnsi="Arial" w:cs="Arial"/>
          <w:sz w:val="24"/>
          <w:szCs w:val="24"/>
          <w:lang w:val="en"/>
        </w:rPr>
        <w:t xml:space="preserve">imposed on him or her </w:t>
      </w:r>
      <w:r w:rsidR="00E75859" w:rsidRPr="00E75859">
        <w:rPr>
          <w:rFonts w:ascii="Arial" w:eastAsia="Calibri" w:hAnsi="Arial" w:cs="Arial"/>
          <w:sz w:val="24"/>
          <w:szCs w:val="24"/>
          <w:lang w:val="en"/>
        </w:rPr>
        <w:t xml:space="preserve">under section 63(2) of the Act </w:t>
      </w:r>
      <w:r w:rsidRPr="00847EF1">
        <w:rPr>
          <w:rFonts w:ascii="Arial" w:eastAsia="Calibri" w:hAnsi="Arial" w:cs="Arial"/>
          <w:sz w:val="24"/>
          <w:szCs w:val="24"/>
          <w:lang w:val="en"/>
        </w:rPr>
        <w:t>commits an offence and is liable on summary conviction to a fine not exceeding level 2 on the standard scale.</w:t>
      </w:r>
    </w:p>
    <w:p w14:paraId="25E530A4" w14:textId="77777777" w:rsidR="00B76644" w:rsidRPr="00B76644" w:rsidRDefault="00B76644" w:rsidP="00B76644">
      <w:pPr>
        <w:spacing w:after="200" w:line="276" w:lineRule="auto"/>
        <w:jc w:val="both"/>
        <w:rPr>
          <w:rFonts w:ascii="Arial" w:eastAsia="Calibri" w:hAnsi="Arial" w:cs="Arial"/>
          <w:b/>
          <w:sz w:val="24"/>
          <w:szCs w:val="24"/>
          <w:lang w:val="en"/>
        </w:rPr>
      </w:pPr>
      <w:r w:rsidRPr="00B76644">
        <w:rPr>
          <w:rFonts w:ascii="Arial" w:eastAsia="Calibri" w:hAnsi="Arial" w:cs="Arial"/>
          <w:b/>
          <w:sz w:val="24"/>
          <w:szCs w:val="24"/>
          <w:lang w:val="en"/>
        </w:rPr>
        <w:t xml:space="preserve">2. </w:t>
      </w:r>
      <w:r w:rsidR="005D2478">
        <w:rPr>
          <w:rFonts w:ascii="Arial" w:eastAsia="Calibri" w:hAnsi="Arial" w:cs="Arial"/>
          <w:b/>
          <w:sz w:val="24"/>
          <w:szCs w:val="24"/>
          <w:lang w:val="en"/>
        </w:rPr>
        <w:tab/>
      </w:r>
      <w:r w:rsidRPr="00B76644">
        <w:rPr>
          <w:rFonts w:ascii="Arial" w:eastAsia="Calibri" w:hAnsi="Arial" w:cs="Arial"/>
          <w:b/>
          <w:sz w:val="24"/>
          <w:szCs w:val="24"/>
          <w:lang w:val="en"/>
        </w:rPr>
        <w:t>Urinating</w:t>
      </w:r>
    </w:p>
    <w:p w14:paraId="6487BFAB" w14:textId="77777777" w:rsidR="006725C5" w:rsidRDefault="006725C5" w:rsidP="006725C5">
      <w:pPr>
        <w:spacing w:after="200" w:line="276" w:lineRule="auto"/>
        <w:jc w:val="both"/>
        <w:rPr>
          <w:rFonts w:ascii="Arial" w:eastAsia="Calibri" w:hAnsi="Arial" w:cs="Arial"/>
          <w:sz w:val="24"/>
          <w:szCs w:val="24"/>
          <w:lang w:val="en"/>
        </w:rPr>
      </w:pPr>
      <w:r>
        <w:rPr>
          <w:rFonts w:ascii="Arial" w:eastAsia="Calibri" w:hAnsi="Arial" w:cs="Arial"/>
          <w:sz w:val="24"/>
          <w:szCs w:val="24"/>
          <w:lang w:val="en"/>
        </w:rPr>
        <w:t>2.1</w:t>
      </w:r>
      <w:r>
        <w:rPr>
          <w:rFonts w:ascii="Arial" w:eastAsia="Calibri" w:hAnsi="Arial" w:cs="Arial"/>
          <w:sz w:val="24"/>
          <w:szCs w:val="24"/>
          <w:lang w:val="en"/>
        </w:rPr>
        <w:tab/>
      </w:r>
      <w:r w:rsidRPr="006725C5">
        <w:rPr>
          <w:rFonts w:ascii="Arial" w:eastAsia="Calibri" w:hAnsi="Arial" w:cs="Arial"/>
          <w:sz w:val="24"/>
          <w:szCs w:val="24"/>
          <w:lang w:val="en"/>
        </w:rPr>
        <w:t xml:space="preserve">This article applies to land specified in Schedule 1 of this </w:t>
      </w:r>
      <w:r w:rsidR="00B05645">
        <w:rPr>
          <w:rFonts w:ascii="Arial" w:eastAsia="Calibri" w:hAnsi="Arial" w:cs="Arial"/>
          <w:sz w:val="24"/>
          <w:szCs w:val="24"/>
          <w:lang w:val="en"/>
        </w:rPr>
        <w:t>O</w:t>
      </w:r>
      <w:r w:rsidRPr="006725C5">
        <w:rPr>
          <w:rFonts w:ascii="Arial" w:eastAsia="Calibri" w:hAnsi="Arial" w:cs="Arial"/>
          <w:sz w:val="24"/>
          <w:szCs w:val="24"/>
          <w:lang w:val="en"/>
        </w:rPr>
        <w:t>rder</w:t>
      </w:r>
      <w:r w:rsidR="00847EF1">
        <w:rPr>
          <w:rFonts w:ascii="Arial" w:eastAsia="Calibri" w:hAnsi="Arial" w:cs="Arial"/>
          <w:sz w:val="24"/>
          <w:szCs w:val="24"/>
          <w:lang w:val="en"/>
        </w:rPr>
        <w:t>.</w:t>
      </w:r>
    </w:p>
    <w:p w14:paraId="46D0F6E3" w14:textId="77777777" w:rsidR="000B3717" w:rsidRPr="000B3717" w:rsidRDefault="006725C5" w:rsidP="000B3717">
      <w:pPr>
        <w:spacing w:after="200" w:line="276" w:lineRule="auto"/>
        <w:ind w:left="426" w:hanging="426"/>
        <w:jc w:val="both"/>
        <w:rPr>
          <w:rFonts w:ascii="Arial" w:eastAsia="Calibri" w:hAnsi="Arial" w:cs="Arial"/>
          <w:sz w:val="24"/>
          <w:szCs w:val="24"/>
          <w:lang w:val="en"/>
        </w:rPr>
      </w:pPr>
      <w:r>
        <w:rPr>
          <w:rFonts w:ascii="Arial" w:eastAsia="Calibri" w:hAnsi="Arial" w:cs="Arial"/>
          <w:sz w:val="24"/>
          <w:szCs w:val="24"/>
          <w:lang w:val="en"/>
        </w:rPr>
        <w:t>2.2</w:t>
      </w:r>
      <w:r>
        <w:rPr>
          <w:rFonts w:ascii="Arial" w:eastAsia="Calibri" w:hAnsi="Arial" w:cs="Arial"/>
          <w:sz w:val="24"/>
          <w:szCs w:val="24"/>
          <w:lang w:val="en"/>
        </w:rPr>
        <w:tab/>
      </w:r>
      <w:r>
        <w:rPr>
          <w:rFonts w:ascii="Arial" w:eastAsia="Calibri" w:hAnsi="Arial" w:cs="Arial"/>
          <w:sz w:val="24"/>
          <w:szCs w:val="24"/>
          <w:lang w:val="en"/>
        </w:rPr>
        <w:tab/>
      </w:r>
      <w:r w:rsidR="00A566F1">
        <w:rPr>
          <w:rFonts w:ascii="Arial" w:eastAsia="Calibri" w:hAnsi="Arial" w:cs="Arial"/>
          <w:sz w:val="24"/>
          <w:szCs w:val="24"/>
          <w:lang w:val="en"/>
        </w:rPr>
        <w:t>A</w:t>
      </w:r>
      <w:r w:rsidR="00B76644" w:rsidRPr="00B76644">
        <w:rPr>
          <w:rFonts w:ascii="Arial" w:eastAsia="Calibri" w:hAnsi="Arial" w:cs="Arial"/>
          <w:sz w:val="24"/>
          <w:szCs w:val="24"/>
          <w:lang w:val="en"/>
        </w:rPr>
        <w:t xml:space="preserve"> person </w:t>
      </w:r>
      <w:r w:rsidR="00A566F1">
        <w:rPr>
          <w:rFonts w:ascii="Arial" w:eastAsia="Calibri" w:hAnsi="Arial" w:cs="Arial"/>
          <w:sz w:val="24"/>
          <w:szCs w:val="24"/>
          <w:lang w:val="en"/>
        </w:rPr>
        <w:t xml:space="preserve">commits an offence if they </w:t>
      </w:r>
      <w:r w:rsidR="00B76644" w:rsidRPr="00B76644">
        <w:rPr>
          <w:rFonts w:ascii="Arial" w:eastAsia="Calibri" w:hAnsi="Arial" w:cs="Arial"/>
          <w:sz w:val="24"/>
          <w:szCs w:val="24"/>
          <w:lang w:val="en"/>
        </w:rPr>
        <w:t xml:space="preserve">urinate or defecate </w:t>
      </w:r>
      <w:r w:rsidRPr="006725C5">
        <w:rPr>
          <w:rFonts w:ascii="Arial" w:eastAsia="Calibri" w:hAnsi="Arial" w:cs="Arial"/>
          <w:sz w:val="24"/>
          <w:szCs w:val="24"/>
          <w:lang w:val="en"/>
        </w:rPr>
        <w:t>on any land to which this article applies</w:t>
      </w:r>
      <w:r w:rsidR="000B3717" w:rsidRPr="000B3717">
        <w:t xml:space="preserve"> </w:t>
      </w:r>
      <w:r w:rsidR="000B3717" w:rsidRPr="000B3717">
        <w:rPr>
          <w:rFonts w:ascii="Arial" w:eastAsia="Calibri" w:hAnsi="Arial" w:cs="Arial"/>
          <w:sz w:val="24"/>
          <w:szCs w:val="24"/>
          <w:lang w:val="en"/>
        </w:rPr>
        <w:t>unless:</w:t>
      </w:r>
    </w:p>
    <w:p w14:paraId="599C2E4B" w14:textId="77777777" w:rsidR="000B3717" w:rsidRPr="000B3717" w:rsidRDefault="000B3717" w:rsidP="000B3717">
      <w:pPr>
        <w:spacing w:after="200" w:line="276" w:lineRule="auto"/>
        <w:ind w:left="426" w:firstLine="294"/>
        <w:jc w:val="both"/>
        <w:rPr>
          <w:rFonts w:ascii="Arial" w:eastAsia="Calibri" w:hAnsi="Arial" w:cs="Arial"/>
          <w:sz w:val="24"/>
          <w:szCs w:val="24"/>
          <w:lang w:val="en"/>
        </w:rPr>
      </w:pPr>
      <w:r w:rsidRPr="000B3717">
        <w:rPr>
          <w:rFonts w:ascii="Arial" w:eastAsia="Calibri" w:hAnsi="Arial" w:cs="Arial"/>
          <w:sz w:val="24"/>
          <w:szCs w:val="24"/>
          <w:lang w:val="en"/>
        </w:rPr>
        <w:t xml:space="preserve">(a) he has </w:t>
      </w:r>
      <w:r>
        <w:rPr>
          <w:rFonts w:ascii="Arial" w:eastAsia="Calibri" w:hAnsi="Arial" w:cs="Arial"/>
          <w:sz w:val="24"/>
          <w:szCs w:val="24"/>
          <w:lang w:val="en"/>
        </w:rPr>
        <w:t xml:space="preserve">a </w:t>
      </w:r>
      <w:r w:rsidRPr="000B3717">
        <w:rPr>
          <w:rFonts w:ascii="Arial" w:eastAsia="Calibri" w:hAnsi="Arial" w:cs="Arial"/>
          <w:sz w:val="24"/>
          <w:szCs w:val="24"/>
          <w:lang w:val="en"/>
        </w:rPr>
        <w:t>reasonable excuse for doing so; or</w:t>
      </w:r>
    </w:p>
    <w:p w14:paraId="57A8C631" w14:textId="77777777" w:rsidR="00B76644" w:rsidRPr="00B76644" w:rsidRDefault="000B3717" w:rsidP="00A566F1">
      <w:pPr>
        <w:spacing w:after="200" w:line="276" w:lineRule="auto"/>
        <w:ind w:left="720"/>
        <w:jc w:val="both"/>
        <w:rPr>
          <w:rFonts w:ascii="Arial" w:eastAsia="Calibri" w:hAnsi="Arial" w:cs="Arial"/>
          <w:sz w:val="24"/>
          <w:szCs w:val="24"/>
          <w:lang w:val="en"/>
        </w:rPr>
      </w:pPr>
      <w:r w:rsidRPr="000B3717">
        <w:rPr>
          <w:rFonts w:ascii="Arial" w:eastAsia="Calibri" w:hAnsi="Arial" w:cs="Arial"/>
          <w:sz w:val="24"/>
          <w:szCs w:val="24"/>
          <w:lang w:val="en"/>
        </w:rPr>
        <w:lastRenderedPageBreak/>
        <w:t>(b) the owner, occupier or other person or authority having control of the land has expressly consented to his doing so</w:t>
      </w:r>
      <w:r w:rsidR="00847EF1">
        <w:rPr>
          <w:rFonts w:ascii="Arial" w:eastAsia="Calibri" w:hAnsi="Arial" w:cs="Arial"/>
          <w:sz w:val="24"/>
          <w:szCs w:val="24"/>
          <w:lang w:val="en"/>
        </w:rPr>
        <w:t>.</w:t>
      </w:r>
      <w:r w:rsidR="006725C5" w:rsidRPr="006725C5">
        <w:rPr>
          <w:rFonts w:ascii="Arial" w:eastAsia="Calibri" w:hAnsi="Arial" w:cs="Arial"/>
          <w:sz w:val="24"/>
          <w:szCs w:val="24"/>
          <w:lang w:val="en"/>
        </w:rPr>
        <w:t xml:space="preserve"> </w:t>
      </w:r>
      <w:r w:rsidR="00B76644" w:rsidRPr="00B76644">
        <w:rPr>
          <w:rFonts w:ascii="Arial" w:eastAsia="Calibri" w:hAnsi="Arial" w:cs="Arial"/>
          <w:sz w:val="24"/>
          <w:szCs w:val="24"/>
          <w:lang w:val="en"/>
        </w:rPr>
        <w:t xml:space="preserve"> </w:t>
      </w:r>
    </w:p>
    <w:p w14:paraId="00C82291" w14:textId="77777777" w:rsidR="00B76644" w:rsidRDefault="004E787F" w:rsidP="004E787F">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2.</w:t>
      </w:r>
      <w:r w:rsidR="00A566F1">
        <w:rPr>
          <w:rFonts w:ascii="Arial" w:eastAsia="Calibri" w:hAnsi="Arial" w:cs="Arial"/>
          <w:sz w:val="24"/>
          <w:szCs w:val="24"/>
          <w:lang w:val="en"/>
        </w:rPr>
        <w:t>3</w:t>
      </w:r>
      <w:r>
        <w:rPr>
          <w:rFonts w:ascii="Arial" w:eastAsia="Calibri" w:hAnsi="Arial" w:cs="Arial"/>
          <w:sz w:val="24"/>
          <w:szCs w:val="24"/>
          <w:lang w:val="en"/>
        </w:rPr>
        <w:tab/>
      </w:r>
      <w:r w:rsidR="00C95E2D">
        <w:rPr>
          <w:rFonts w:ascii="Arial" w:eastAsia="Calibri" w:hAnsi="Arial" w:cs="Arial"/>
          <w:sz w:val="24"/>
          <w:szCs w:val="24"/>
          <w:lang w:val="en"/>
        </w:rPr>
        <w:t>In accordance with section 67 of the Act a</w:t>
      </w:r>
      <w:r w:rsidR="00B76644" w:rsidRPr="00B76644">
        <w:rPr>
          <w:rFonts w:ascii="Arial" w:eastAsia="Calibri" w:hAnsi="Arial" w:cs="Arial"/>
          <w:sz w:val="24"/>
          <w:szCs w:val="24"/>
          <w:lang w:val="en"/>
        </w:rPr>
        <w:t xml:space="preserve"> person who is guilty of an offence under </w:t>
      </w:r>
      <w:r w:rsidR="00847EF1">
        <w:rPr>
          <w:rFonts w:ascii="Arial" w:eastAsia="Calibri" w:hAnsi="Arial" w:cs="Arial"/>
          <w:sz w:val="24"/>
          <w:szCs w:val="24"/>
          <w:lang w:val="en"/>
        </w:rPr>
        <w:t xml:space="preserve">article 2 </w:t>
      </w:r>
      <w:r w:rsidR="00B76644" w:rsidRPr="00B76644">
        <w:rPr>
          <w:rFonts w:ascii="Arial" w:eastAsia="Calibri" w:hAnsi="Arial" w:cs="Arial"/>
          <w:sz w:val="24"/>
          <w:szCs w:val="24"/>
          <w:lang w:val="en"/>
        </w:rPr>
        <w:t>shall be liable on summary conviction to a fine not exceeding level 3 on the standard scale.</w:t>
      </w:r>
    </w:p>
    <w:p w14:paraId="18E2C335" w14:textId="77777777" w:rsidR="005D2478" w:rsidRPr="005D2478" w:rsidRDefault="005D2478" w:rsidP="005D2478">
      <w:pPr>
        <w:spacing w:after="200" w:line="276" w:lineRule="auto"/>
        <w:ind w:left="720" w:hanging="720"/>
        <w:jc w:val="both"/>
        <w:rPr>
          <w:rFonts w:ascii="Arial" w:eastAsia="Calibri" w:hAnsi="Arial" w:cs="Arial"/>
          <w:b/>
          <w:sz w:val="24"/>
          <w:szCs w:val="24"/>
          <w:lang w:val="en"/>
        </w:rPr>
      </w:pPr>
      <w:r>
        <w:rPr>
          <w:rFonts w:ascii="Arial" w:eastAsia="Calibri" w:hAnsi="Arial" w:cs="Arial"/>
          <w:sz w:val="24"/>
          <w:szCs w:val="24"/>
          <w:lang w:val="en"/>
        </w:rPr>
        <w:t>3</w:t>
      </w:r>
      <w:r w:rsidRPr="005D2478">
        <w:rPr>
          <w:rFonts w:ascii="Arial" w:eastAsia="Calibri" w:hAnsi="Arial" w:cs="Arial"/>
          <w:b/>
          <w:sz w:val="24"/>
          <w:szCs w:val="24"/>
          <w:lang w:val="en"/>
        </w:rPr>
        <w:t xml:space="preserve">. </w:t>
      </w:r>
      <w:r>
        <w:rPr>
          <w:rFonts w:ascii="Arial" w:eastAsia="Calibri" w:hAnsi="Arial" w:cs="Arial"/>
          <w:b/>
          <w:sz w:val="24"/>
          <w:szCs w:val="24"/>
          <w:lang w:val="en"/>
        </w:rPr>
        <w:tab/>
      </w:r>
      <w:r w:rsidRPr="005D2478">
        <w:rPr>
          <w:rFonts w:ascii="Arial" w:eastAsia="Calibri" w:hAnsi="Arial" w:cs="Arial"/>
          <w:b/>
          <w:sz w:val="24"/>
          <w:szCs w:val="24"/>
          <w:lang w:val="en"/>
        </w:rPr>
        <w:t>Direction to Move On</w:t>
      </w:r>
    </w:p>
    <w:p w14:paraId="4E679A60" w14:textId="77777777" w:rsidR="005D2478" w:rsidRDefault="005D2478" w:rsidP="005D247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3.1</w:t>
      </w:r>
      <w:r>
        <w:rPr>
          <w:rFonts w:ascii="Arial" w:eastAsia="Calibri" w:hAnsi="Arial" w:cs="Arial"/>
          <w:sz w:val="24"/>
          <w:szCs w:val="24"/>
          <w:lang w:val="en"/>
        </w:rPr>
        <w:tab/>
      </w:r>
      <w:r w:rsidRPr="005D2478">
        <w:rPr>
          <w:rFonts w:ascii="Arial" w:eastAsia="Calibri" w:hAnsi="Arial" w:cs="Arial"/>
          <w:sz w:val="24"/>
          <w:szCs w:val="24"/>
          <w:lang w:val="en"/>
        </w:rPr>
        <w:t xml:space="preserve">This article applies to land specified in Schedule 1 of this </w:t>
      </w:r>
      <w:r w:rsidR="00B05645">
        <w:rPr>
          <w:rFonts w:ascii="Arial" w:eastAsia="Calibri" w:hAnsi="Arial" w:cs="Arial"/>
          <w:sz w:val="24"/>
          <w:szCs w:val="24"/>
          <w:lang w:val="en"/>
        </w:rPr>
        <w:t>O</w:t>
      </w:r>
      <w:r w:rsidRPr="005D2478">
        <w:rPr>
          <w:rFonts w:ascii="Arial" w:eastAsia="Calibri" w:hAnsi="Arial" w:cs="Arial"/>
          <w:sz w:val="24"/>
          <w:szCs w:val="24"/>
          <w:lang w:val="en"/>
        </w:rPr>
        <w:t>rder.</w:t>
      </w:r>
    </w:p>
    <w:p w14:paraId="779A3D36" w14:textId="77777777" w:rsidR="005D2478" w:rsidRPr="005D2478" w:rsidRDefault="005D2478" w:rsidP="005D247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3.2</w:t>
      </w:r>
      <w:r>
        <w:rPr>
          <w:rFonts w:ascii="Arial" w:eastAsia="Calibri" w:hAnsi="Arial" w:cs="Arial"/>
          <w:sz w:val="24"/>
          <w:szCs w:val="24"/>
          <w:lang w:val="en"/>
        </w:rPr>
        <w:tab/>
      </w:r>
      <w:r w:rsidRPr="005D2478">
        <w:rPr>
          <w:rFonts w:ascii="Arial" w:eastAsia="Calibri" w:hAnsi="Arial" w:cs="Arial"/>
          <w:sz w:val="24"/>
          <w:szCs w:val="24"/>
          <w:lang w:val="en"/>
        </w:rPr>
        <w:t xml:space="preserve">A person commits an offence if they fail to comply immediately with a direction by </w:t>
      </w:r>
      <w:r w:rsidR="006B4E78">
        <w:rPr>
          <w:rFonts w:ascii="Arial" w:eastAsia="Calibri" w:hAnsi="Arial" w:cs="Arial"/>
          <w:sz w:val="24"/>
          <w:szCs w:val="24"/>
          <w:lang w:val="en"/>
        </w:rPr>
        <w:t xml:space="preserve">a constable or </w:t>
      </w:r>
      <w:r w:rsidRPr="005D2478">
        <w:rPr>
          <w:rFonts w:ascii="Arial" w:eastAsia="Calibri" w:hAnsi="Arial" w:cs="Arial"/>
          <w:sz w:val="24"/>
          <w:szCs w:val="24"/>
          <w:lang w:val="en"/>
        </w:rPr>
        <w:t xml:space="preserve">an </w:t>
      </w:r>
      <w:proofErr w:type="spellStart"/>
      <w:r w:rsidR="00A566F1">
        <w:rPr>
          <w:rFonts w:ascii="Arial" w:eastAsia="Calibri" w:hAnsi="Arial" w:cs="Arial"/>
          <w:sz w:val="24"/>
          <w:szCs w:val="24"/>
          <w:lang w:val="en"/>
        </w:rPr>
        <w:t>Authorised</w:t>
      </w:r>
      <w:proofErr w:type="spellEnd"/>
      <w:r w:rsidRPr="005D2478">
        <w:rPr>
          <w:rFonts w:ascii="Arial" w:eastAsia="Calibri" w:hAnsi="Arial" w:cs="Arial"/>
          <w:sz w:val="24"/>
          <w:szCs w:val="24"/>
          <w:lang w:val="en"/>
        </w:rPr>
        <w:t xml:space="preserve"> </w:t>
      </w:r>
      <w:r>
        <w:rPr>
          <w:rFonts w:ascii="Arial" w:eastAsia="Calibri" w:hAnsi="Arial" w:cs="Arial"/>
          <w:sz w:val="24"/>
          <w:szCs w:val="24"/>
          <w:lang w:val="en"/>
        </w:rPr>
        <w:t xml:space="preserve">Person </w:t>
      </w:r>
      <w:r w:rsidRPr="005D2478">
        <w:rPr>
          <w:rFonts w:ascii="Arial" w:eastAsia="Calibri" w:hAnsi="Arial" w:cs="Arial"/>
          <w:sz w:val="24"/>
          <w:szCs w:val="24"/>
          <w:lang w:val="en"/>
        </w:rPr>
        <w:t xml:space="preserve">to move on from any location </w:t>
      </w:r>
      <w:r w:rsidR="006B4E78">
        <w:rPr>
          <w:rFonts w:ascii="Arial" w:eastAsia="Calibri" w:hAnsi="Arial" w:cs="Arial"/>
          <w:sz w:val="24"/>
          <w:szCs w:val="24"/>
          <w:lang w:val="en"/>
        </w:rPr>
        <w:t xml:space="preserve">on any </w:t>
      </w:r>
      <w:r>
        <w:rPr>
          <w:rFonts w:ascii="Arial" w:eastAsia="Calibri" w:hAnsi="Arial" w:cs="Arial"/>
          <w:sz w:val="24"/>
          <w:szCs w:val="24"/>
          <w:lang w:val="en"/>
        </w:rPr>
        <w:t xml:space="preserve">land to which this article applies </w:t>
      </w:r>
      <w:r w:rsidR="000B3717">
        <w:rPr>
          <w:rFonts w:ascii="Arial" w:eastAsia="Calibri" w:hAnsi="Arial" w:cs="Arial"/>
          <w:sz w:val="24"/>
          <w:szCs w:val="24"/>
          <w:lang w:val="en"/>
        </w:rPr>
        <w:t>to</w:t>
      </w:r>
      <w:r w:rsidRPr="005D2478">
        <w:rPr>
          <w:rFonts w:ascii="Arial" w:eastAsia="Calibri" w:hAnsi="Arial" w:cs="Arial"/>
          <w:sz w:val="24"/>
          <w:szCs w:val="24"/>
          <w:lang w:val="en"/>
        </w:rPr>
        <w:t xml:space="preserve"> such </w:t>
      </w:r>
      <w:r w:rsidR="000B3717">
        <w:rPr>
          <w:rFonts w:ascii="Arial" w:eastAsia="Calibri" w:hAnsi="Arial" w:cs="Arial"/>
          <w:sz w:val="24"/>
          <w:szCs w:val="24"/>
          <w:lang w:val="en"/>
        </w:rPr>
        <w:t xml:space="preserve">distance </w:t>
      </w:r>
      <w:r w:rsidRPr="005D2478">
        <w:rPr>
          <w:rFonts w:ascii="Arial" w:eastAsia="Calibri" w:hAnsi="Arial" w:cs="Arial"/>
          <w:sz w:val="24"/>
          <w:szCs w:val="24"/>
          <w:lang w:val="en"/>
        </w:rPr>
        <w:t xml:space="preserve">from </w:t>
      </w:r>
      <w:r w:rsidR="000B3717">
        <w:rPr>
          <w:rFonts w:ascii="Arial" w:eastAsia="Calibri" w:hAnsi="Arial" w:cs="Arial"/>
          <w:sz w:val="24"/>
          <w:szCs w:val="24"/>
          <w:lang w:val="en"/>
        </w:rPr>
        <w:t>that</w:t>
      </w:r>
      <w:r w:rsidRPr="005D2478">
        <w:rPr>
          <w:rFonts w:ascii="Arial" w:eastAsia="Calibri" w:hAnsi="Arial" w:cs="Arial"/>
          <w:sz w:val="24"/>
          <w:szCs w:val="24"/>
          <w:lang w:val="en"/>
        </w:rPr>
        <w:t xml:space="preserve"> location and for such </w:t>
      </w:r>
      <w:proofErr w:type="gramStart"/>
      <w:r w:rsidRPr="005D2478">
        <w:rPr>
          <w:rFonts w:ascii="Arial" w:eastAsia="Calibri" w:hAnsi="Arial" w:cs="Arial"/>
          <w:sz w:val="24"/>
          <w:szCs w:val="24"/>
          <w:lang w:val="en"/>
        </w:rPr>
        <w:t>a time period</w:t>
      </w:r>
      <w:proofErr w:type="gramEnd"/>
      <w:r w:rsidRPr="005D2478">
        <w:rPr>
          <w:rFonts w:ascii="Arial" w:eastAsia="Calibri" w:hAnsi="Arial" w:cs="Arial"/>
          <w:sz w:val="24"/>
          <w:szCs w:val="24"/>
          <w:lang w:val="en"/>
        </w:rPr>
        <w:t xml:space="preserve"> as specified by the </w:t>
      </w:r>
      <w:r w:rsidR="006B4E78">
        <w:rPr>
          <w:rFonts w:ascii="Arial" w:eastAsia="Calibri" w:hAnsi="Arial" w:cs="Arial"/>
          <w:sz w:val="24"/>
          <w:szCs w:val="24"/>
          <w:lang w:val="en"/>
        </w:rPr>
        <w:t xml:space="preserve">constable or </w:t>
      </w:r>
      <w:proofErr w:type="spellStart"/>
      <w:r w:rsidR="00A566F1">
        <w:rPr>
          <w:rFonts w:ascii="Arial" w:eastAsia="Calibri" w:hAnsi="Arial" w:cs="Arial"/>
          <w:sz w:val="24"/>
          <w:szCs w:val="24"/>
          <w:lang w:val="en"/>
        </w:rPr>
        <w:t>Authorised</w:t>
      </w:r>
      <w:proofErr w:type="spellEnd"/>
      <w:r w:rsidRPr="005D2478">
        <w:rPr>
          <w:rFonts w:ascii="Arial" w:eastAsia="Calibri" w:hAnsi="Arial" w:cs="Arial"/>
          <w:sz w:val="24"/>
          <w:szCs w:val="24"/>
          <w:lang w:val="en"/>
        </w:rPr>
        <w:t xml:space="preserve"> </w:t>
      </w:r>
      <w:r>
        <w:rPr>
          <w:rFonts w:ascii="Arial" w:eastAsia="Calibri" w:hAnsi="Arial" w:cs="Arial"/>
          <w:sz w:val="24"/>
          <w:szCs w:val="24"/>
          <w:lang w:val="en"/>
        </w:rPr>
        <w:t xml:space="preserve">Person </w:t>
      </w:r>
      <w:r w:rsidRPr="005D2478">
        <w:rPr>
          <w:rFonts w:ascii="Arial" w:eastAsia="Calibri" w:hAnsi="Arial" w:cs="Arial"/>
          <w:sz w:val="24"/>
          <w:szCs w:val="24"/>
          <w:lang w:val="en"/>
        </w:rPr>
        <w:t>unless:</w:t>
      </w:r>
    </w:p>
    <w:p w14:paraId="732B2B2A" w14:textId="77777777" w:rsidR="005D2478" w:rsidRPr="005D2478" w:rsidRDefault="005D2478" w:rsidP="005D2478">
      <w:pPr>
        <w:spacing w:after="200" w:line="276" w:lineRule="auto"/>
        <w:ind w:left="720"/>
        <w:jc w:val="both"/>
        <w:rPr>
          <w:rFonts w:ascii="Arial" w:eastAsia="Calibri" w:hAnsi="Arial" w:cs="Arial"/>
          <w:sz w:val="24"/>
          <w:szCs w:val="24"/>
          <w:lang w:val="en"/>
        </w:rPr>
      </w:pPr>
      <w:r w:rsidRPr="005D2478">
        <w:rPr>
          <w:rFonts w:ascii="Arial" w:eastAsia="Calibri" w:hAnsi="Arial" w:cs="Arial"/>
          <w:sz w:val="24"/>
          <w:szCs w:val="24"/>
          <w:lang w:val="en"/>
        </w:rPr>
        <w:t xml:space="preserve">(a) he has </w:t>
      </w:r>
      <w:r w:rsidR="000B3717">
        <w:rPr>
          <w:rFonts w:ascii="Arial" w:eastAsia="Calibri" w:hAnsi="Arial" w:cs="Arial"/>
          <w:sz w:val="24"/>
          <w:szCs w:val="24"/>
          <w:lang w:val="en"/>
        </w:rPr>
        <w:t xml:space="preserve">a </w:t>
      </w:r>
      <w:r w:rsidRPr="005D2478">
        <w:rPr>
          <w:rFonts w:ascii="Arial" w:eastAsia="Calibri" w:hAnsi="Arial" w:cs="Arial"/>
          <w:sz w:val="24"/>
          <w:szCs w:val="24"/>
          <w:lang w:val="en"/>
        </w:rPr>
        <w:t xml:space="preserve">reasonable excuse for </w:t>
      </w:r>
      <w:r w:rsidR="00A566F1">
        <w:rPr>
          <w:rFonts w:ascii="Arial" w:eastAsia="Calibri" w:hAnsi="Arial" w:cs="Arial"/>
          <w:sz w:val="24"/>
          <w:szCs w:val="24"/>
          <w:lang w:val="en"/>
        </w:rPr>
        <w:t>failing to do</w:t>
      </w:r>
      <w:r w:rsidRPr="005D2478">
        <w:rPr>
          <w:rFonts w:ascii="Arial" w:eastAsia="Calibri" w:hAnsi="Arial" w:cs="Arial"/>
          <w:sz w:val="24"/>
          <w:szCs w:val="24"/>
          <w:lang w:val="en"/>
        </w:rPr>
        <w:t xml:space="preserve"> so; or</w:t>
      </w:r>
    </w:p>
    <w:p w14:paraId="5A23CF7C" w14:textId="77777777" w:rsidR="005D2478" w:rsidRPr="005D2478" w:rsidRDefault="005D2478" w:rsidP="005D2478">
      <w:pPr>
        <w:spacing w:after="200" w:line="276" w:lineRule="auto"/>
        <w:ind w:left="720"/>
        <w:jc w:val="both"/>
        <w:rPr>
          <w:rFonts w:ascii="Arial" w:eastAsia="Calibri" w:hAnsi="Arial" w:cs="Arial"/>
          <w:sz w:val="24"/>
          <w:szCs w:val="24"/>
          <w:lang w:val="en"/>
        </w:rPr>
      </w:pPr>
      <w:r w:rsidRPr="005D2478">
        <w:rPr>
          <w:rFonts w:ascii="Arial" w:eastAsia="Calibri" w:hAnsi="Arial" w:cs="Arial"/>
          <w:sz w:val="24"/>
          <w:szCs w:val="24"/>
          <w:lang w:val="en"/>
        </w:rPr>
        <w:t xml:space="preserve">(b) the owner, occupier or other person or authority having control of the land has expressly consented to his </w:t>
      </w:r>
      <w:r w:rsidR="00A566F1">
        <w:rPr>
          <w:rFonts w:ascii="Arial" w:eastAsia="Calibri" w:hAnsi="Arial" w:cs="Arial"/>
          <w:sz w:val="24"/>
          <w:szCs w:val="24"/>
          <w:lang w:val="en"/>
        </w:rPr>
        <w:t xml:space="preserve">failing to </w:t>
      </w:r>
      <w:r w:rsidRPr="005D2478">
        <w:rPr>
          <w:rFonts w:ascii="Arial" w:eastAsia="Calibri" w:hAnsi="Arial" w:cs="Arial"/>
          <w:sz w:val="24"/>
          <w:szCs w:val="24"/>
          <w:lang w:val="en"/>
        </w:rPr>
        <w:t>do so</w:t>
      </w:r>
      <w:r w:rsidR="000B3717">
        <w:rPr>
          <w:rFonts w:ascii="Arial" w:eastAsia="Calibri" w:hAnsi="Arial" w:cs="Arial"/>
          <w:sz w:val="24"/>
          <w:szCs w:val="24"/>
          <w:lang w:val="en"/>
        </w:rPr>
        <w:t>.</w:t>
      </w:r>
    </w:p>
    <w:p w14:paraId="2ADBB12C" w14:textId="77777777" w:rsidR="005D2478" w:rsidRPr="006B4E78" w:rsidRDefault="005D2478" w:rsidP="005D247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3.3</w:t>
      </w:r>
      <w:r>
        <w:rPr>
          <w:rFonts w:ascii="Arial" w:eastAsia="Calibri" w:hAnsi="Arial" w:cs="Arial"/>
          <w:sz w:val="24"/>
          <w:szCs w:val="24"/>
          <w:lang w:val="en"/>
        </w:rPr>
        <w:tab/>
      </w:r>
      <w:r w:rsidR="006B4E78" w:rsidRPr="006B4E78">
        <w:rPr>
          <w:rFonts w:ascii="Arial" w:eastAsia="Calibri" w:hAnsi="Arial" w:cs="Arial"/>
          <w:sz w:val="24"/>
          <w:szCs w:val="24"/>
          <w:lang w:val="en"/>
        </w:rPr>
        <w:t>A constable or a</w:t>
      </w:r>
      <w:r w:rsidRPr="006B4E78">
        <w:rPr>
          <w:rFonts w:ascii="Arial" w:eastAsia="Calibri" w:hAnsi="Arial" w:cs="Arial"/>
          <w:sz w:val="24"/>
          <w:szCs w:val="24"/>
          <w:lang w:val="en"/>
        </w:rPr>
        <w:t xml:space="preserve">n </w:t>
      </w:r>
      <w:proofErr w:type="spellStart"/>
      <w:r w:rsidR="00A566F1">
        <w:rPr>
          <w:rFonts w:ascii="Arial" w:eastAsia="Calibri" w:hAnsi="Arial" w:cs="Arial"/>
          <w:sz w:val="24"/>
          <w:szCs w:val="24"/>
          <w:lang w:val="en"/>
        </w:rPr>
        <w:t>Authorised</w:t>
      </w:r>
      <w:proofErr w:type="spellEnd"/>
      <w:r w:rsidRPr="006B4E78">
        <w:rPr>
          <w:rFonts w:ascii="Arial" w:eastAsia="Calibri" w:hAnsi="Arial" w:cs="Arial"/>
          <w:sz w:val="24"/>
          <w:szCs w:val="24"/>
          <w:lang w:val="en"/>
        </w:rPr>
        <w:t xml:space="preserve"> Person may only give a direction under this article if such direction is reasonably necessary to prevent nuisance or </w:t>
      </w:r>
      <w:proofErr w:type="spellStart"/>
      <w:r w:rsidRPr="006B4E78">
        <w:rPr>
          <w:rFonts w:ascii="Arial" w:eastAsia="Calibri" w:hAnsi="Arial" w:cs="Arial"/>
          <w:sz w:val="24"/>
          <w:szCs w:val="24"/>
          <w:lang w:val="en"/>
        </w:rPr>
        <w:t>behaviour</w:t>
      </w:r>
      <w:proofErr w:type="spellEnd"/>
      <w:r w:rsidRPr="006B4E78">
        <w:rPr>
          <w:rFonts w:ascii="Arial" w:eastAsia="Calibri" w:hAnsi="Arial" w:cs="Arial"/>
          <w:sz w:val="24"/>
          <w:szCs w:val="24"/>
          <w:lang w:val="en"/>
        </w:rPr>
        <w:t xml:space="preserve"> by a person that is likely to cause annoyance or disturbance to any other person.</w:t>
      </w:r>
    </w:p>
    <w:p w14:paraId="4928B8C1" w14:textId="77777777" w:rsidR="005D2478" w:rsidRPr="006B4E78" w:rsidRDefault="006B4E78" w:rsidP="004E787F">
      <w:pPr>
        <w:spacing w:after="200" w:line="276" w:lineRule="auto"/>
        <w:ind w:left="720" w:hanging="720"/>
        <w:jc w:val="both"/>
        <w:rPr>
          <w:rFonts w:ascii="Arial" w:eastAsia="Calibri" w:hAnsi="Arial" w:cs="Arial"/>
          <w:sz w:val="24"/>
          <w:szCs w:val="24"/>
          <w:lang w:val="en"/>
        </w:rPr>
      </w:pPr>
      <w:r w:rsidRPr="006B4E78">
        <w:rPr>
          <w:rFonts w:ascii="Arial" w:eastAsia="Calibri" w:hAnsi="Arial" w:cs="Arial"/>
          <w:sz w:val="24"/>
          <w:szCs w:val="24"/>
          <w:lang w:val="en"/>
        </w:rPr>
        <w:t>3.4</w:t>
      </w:r>
      <w:r w:rsidRPr="006B4E78">
        <w:rPr>
          <w:rFonts w:ascii="Arial" w:eastAsia="Calibri" w:hAnsi="Arial" w:cs="Arial"/>
          <w:sz w:val="24"/>
          <w:szCs w:val="24"/>
          <w:lang w:val="en"/>
        </w:rPr>
        <w:tab/>
      </w:r>
      <w:bookmarkStart w:id="0" w:name="_Hlk158195070"/>
      <w:r w:rsidRPr="006B4E78">
        <w:rPr>
          <w:rFonts w:ascii="Arial" w:eastAsia="Calibri" w:hAnsi="Arial" w:cs="Arial"/>
          <w:sz w:val="24"/>
          <w:szCs w:val="24"/>
          <w:lang w:val="en"/>
        </w:rPr>
        <w:t>In accordance with section 67 of the Act a person who is guilty of an offence under article 3 shall be liable on summary conviction to a fine not exceeding level 3 on the standard scale.</w:t>
      </w:r>
      <w:bookmarkEnd w:id="0"/>
    </w:p>
    <w:p w14:paraId="3A44A0CD" w14:textId="77777777" w:rsidR="006725C5" w:rsidRPr="006725C5" w:rsidRDefault="006B4E78" w:rsidP="006725C5">
      <w:pPr>
        <w:spacing w:after="200" w:line="276" w:lineRule="auto"/>
        <w:jc w:val="both"/>
        <w:rPr>
          <w:rFonts w:ascii="Arial" w:eastAsia="Calibri" w:hAnsi="Arial" w:cs="Arial"/>
          <w:b/>
          <w:sz w:val="24"/>
          <w:szCs w:val="24"/>
          <w:lang w:val="en"/>
        </w:rPr>
      </w:pPr>
      <w:r>
        <w:rPr>
          <w:rFonts w:ascii="Arial" w:eastAsia="Calibri" w:hAnsi="Arial" w:cs="Arial"/>
          <w:b/>
          <w:sz w:val="24"/>
          <w:szCs w:val="24"/>
          <w:lang w:val="en"/>
        </w:rPr>
        <w:t>4</w:t>
      </w:r>
      <w:r w:rsidR="006725C5" w:rsidRPr="006725C5">
        <w:rPr>
          <w:rFonts w:ascii="Arial" w:eastAsia="Calibri" w:hAnsi="Arial" w:cs="Arial"/>
          <w:b/>
          <w:sz w:val="24"/>
          <w:szCs w:val="24"/>
          <w:lang w:val="en"/>
        </w:rPr>
        <w:t>.</w:t>
      </w:r>
      <w:r w:rsidR="006725C5" w:rsidRPr="006725C5">
        <w:rPr>
          <w:rFonts w:ascii="Arial" w:eastAsia="Calibri" w:hAnsi="Arial" w:cs="Arial"/>
          <w:b/>
          <w:sz w:val="24"/>
          <w:szCs w:val="24"/>
          <w:lang w:val="en"/>
        </w:rPr>
        <w:tab/>
      </w:r>
      <w:r w:rsidR="00B76644" w:rsidRPr="00B76644">
        <w:rPr>
          <w:rFonts w:ascii="Arial" w:eastAsia="Calibri" w:hAnsi="Arial" w:cs="Arial"/>
          <w:b/>
          <w:sz w:val="24"/>
          <w:szCs w:val="24"/>
          <w:lang w:val="en"/>
        </w:rPr>
        <w:t xml:space="preserve">Dog Fouling </w:t>
      </w:r>
    </w:p>
    <w:p w14:paraId="75D9A665" w14:textId="77777777" w:rsidR="00B76644" w:rsidRPr="006725C5" w:rsidRDefault="006B4E78" w:rsidP="006725C5">
      <w:pPr>
        <w:spacing w:after="200" w:line="276" w:lineRule="auto"/>
        <w:jc w:val="both"/>
        <w:rPr>
          <w:rFonts w:ascii="Arial" w:eastAsia="Calibri" w:hAnsi="Arial" w:cs="Arial"/>
          <w:b/>
          <w:sz w:val="24"/>
          <w:szCs w:val="24"/>
          <w:lang w:val="en"/>
        </w:rPr>
      </w:pPr>
      <w:r>
        <w:rPr>
          <w:rFonts w:ascii="Arial" w:eastAsia="Calibri" w:hAnsi="Arial" w:cs="Arial"/>
          <w:sz w:val="24"/>
          <w:szCs w:val="24"/>
          <w:lang w:val="en"/>
        </w:rPr>
        <w:t>4</w:t>
      </w:r>
      <w:r w:rsidR="006725C5" w:rsidRPr="006725C5">
        <w:rPr>
          <w:rFonts w:ascii="Arial" w:eastAsia="Calibri" w:hAnsi="Arial" w:cs="Arial"/>
          <w:sz w:val="24"/>
          <w:szCs w:val="24"/>
          <w:lang w:val="en"/>
        </w:rPr>
        <w:t>.1</w:t>
      </w:r>
      <w:r w:rsidR="006725C5" w:rsidRPr="006725C5">
        <w:rPr>
          <w:rFonts w:ascii="Arial" w:eastAsia="Calibri" w:hAnsi="Arial" w:cs="Arial"/>
          <w:sz w:val="24"/>
          <w:szCs w:val="24"/>
          <w:lang w:val="en"/>
        </w:rPr>
        <w:tab/>
      </w:r>
      <w:r w:rsidR="00B76644" w:rsidRPr="00B76644">
        <w:rPr>
          <w:rFonts w:ascii="Arial" w:eastAsia="Calibri" w:hAnsi="Arial" w:cs="Arial"/>
          <w:bCs/>
          <w:sz w:val="24"/>
          <w:szCs w:val="24"/>
        </w:rPr>
        <w:t xml:space="preserve">This article applies to land specified in </w:t>
      </w:r>
      <w:r w:rsidR="00B76644" w:rsidRPr="00B76644">
        <w:rPr>
          <w:rFonts w:ascii="Arial" w:eastAsia="Calibri" w:hAnsi="Arial" w:cs="Arial"/>
          <w:sz w:val="24"/>
          <w:szCs w:val="24"/>
        </w:rPr>
        <w:t xml:space="preserve">Schedule 2 of this </w:t>
      </w:r>
      <w:proofErr w:type="gramStart"/>
      <w:r w:rsidR="00A566F1">
        <w:rPr>
          <w:rFonts w:ascii="Arial" w:eastAsia="Calibri" w:hAnsi="Arial" w:cs="Arial"/>
          <w:sz w:val="24"/>
          <w:szCs w:val="24"/>
        </w:rPr>
        <w:t>O</w:t>
      </w:r>
      <w:r w:rsidR="00B76644" w:rsidRPr="00B76644">
        <w:rPr>
          <w:rFonts w:ascii="Arial" w:eastAsia="Calibri" w:hAnsi="Arial" w:cs="Arial"/>
          <w:sz w:val="24"/>
          <w:szCs w:val="24"/>
        </w:rPr>
        <w:t>rder</w:t>
      </w:r>
      <w:proofErr w:type="gramEnd"/>
      <w:r w:rsidR="00B76644" w:rsidRPr="00B76644">
        <w:rPr>
          <w:rFonts w:ascii="Arial" w:eastAsia="Calibri" w:hAnsi="Arial" w:cs="Arial"/>
          <w:sz w:val="24"/>
          <w:szCs w:val="24"/>
        </w:rPr>
        <w:t xml:space="preserve"> </w:t>
      </w:r>
    </w:p>
    <w:p w14:paraId="39D16D4C" w14:textId="77777777" w:rsidR="00B76644" w:rsidRPr="00B76644" w:rsidRDefault="006B4E78" w:rsidP="001160D0">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sz w:val="24"/>
          <w:szCs w:val="24"/>
        </w:rPr>
        <w:t>4</w:t>
      </w:r>
      <w:r w:rsidR="001160D0" w:rsidRPr="006725C5">
        <w:rPr>
          <w:rFonts w:ascii="Arial" w:eastAsia="Calibri" w:hAnsi="Arial" w:cs="Arial"/>
          <w:sz w:val="24"/>
          <w:szCs w:val="24"/>
        </w:rPr>
        <w:t>.2</w:t>
      </w:r>
      <w:r w:rsidR="001160D0" w:rsidRPr="006725C5">
        <w:rPr>
          <w:rFonts w:ascii="Arial" w:eastAsia="Calibri" w:hAnsi="Arial" w:cs="Arial"/>
          <w:sz w:val="24"/>
          <w:szCs w:val="24"/>
        </w:rPr>
        <w:tab/>
      </w:r>
      <w:r w:rsidR="00B76644" w:rsidRPr="00B76644">
        <w:rPr>
          <w:rFonts w:ascii="Arial" w:eastAsia="Calibri" w:hAnsi="Arial" w:cs="Arial"/>
          <w:sz w:val="24"/>
          <w:szCs w:val="24"/>
        </w:rPr>
        <w:t>If a dog defecates at any time on any land to wh</w:t>
      </w:r>
      <w:r w:rsidR="0047574C">
        <w:rPr>
          <w:rFonts w:ascii="Arial" w:eastAsia="Calibri" w:hAnsi="Arial" w:cs="Arial"/>
          <w:sz w:val="24"/>
          <w:szCs w:val="24"/>
        </w:rPr>
        <w:t xml:space="preserve">ich this article applies and a </w:t>
      </w:r>
      <w:r w:rsidR="00DE3714">
        <w:rPr>
          <w:rFonts w:ascii="Arial" w:eastAsia="Calibri" w:hAnsi="Arial" w:cs="Arial"/>
          <w:sz w:val="24"/>
          <w:szCs w:val="24"/>
        </w:rPr>
        <w:t>p</w:t>
      </w:r>
      <w:r w:rsidR="00B76644" w:rsidRPr="00B76644">
        <w:rPr>
          <w:rFonts w:ascii="Arial" w:eastAsia="Calibri" w:hAnsi="Arial" w:cs="Arial"/>
          <w:sz w:val="24"/>
          <w:szCs w:val="24"/>
        </w:rPr>
        <w:t xml:space="preserve">erson </w:t>
      </w:r>
      <w:r w:rsidR="00DE3714">
        <w:rPr>
          <w:rFonts w:ascii="Arial" w:eastAsia="Calibri" w:hAnsi="Arial" w:cs="Arial"/>
          <w:sz w:val="24"/>
          <w:szCs w:val="24"/>
        </w:rPr>
        <w:t xml:space="preserve">who is </w:t>
      </w:r>
      <w:r w:rsidR="0047574C">
        <w:rPr>
          <w:rFonts w:ascii="Arial" w:eastAsia="Calibri" w:hAnsi="Arial" w:cs="Arial"/>
          <w:sz w:val="24"/>
          <w:szCs w:val="24"/>
        </w:rPr>
        <w:t xml:space="preserve">in </w:t>
      </w:r>
      <w:r w:rsidR="00DE3714">
        <w:rPr>
          <w:rFonts w:ascii="Arial" w:eastAsia="Calibri" w:hAnsi="Arial" w:cs="Arial"/>
          <w:sz w:val="24"/>
          <w:szCs w:val="24"/>
        </w:rPr>
        <w:t>c</w:t>
      </w:r>
      <w:r w:rsidR="00B76644" w:rsidRPr="00B76644">
        <w:rPr>
          <w:rFonts w:ascii="Arial" w:eastAsia="Calibri" w:hAnsi="Arial" w:cs="Arial"/>
          <w:sz w:val="24"/>
          <w:szCs w:val="24"/>
        </w:rPr>
        <w:t>harge of the dog at that time fails to remove the faeces from the land forthwith, that person shall be guilty of an offence unless—</w:t>
      </w:r>
    </w:p>
    <w:p w14:paraId="325AD926" w14:textId="77777777" w:rsidR="00B76644" w:rsidRPr="00B76644" w:rsidRDefault="00B76644" w:rsidP="0019532D">
      <w:pPr>
        <w:autoSpaceDE w:val="0"/>
        <w:autoSpaceDN w:val="0"/>
        <w:adjustRightInd w:val="0"/>
        <w:spacing w:after="200" w:line="276" w:lineRule="auto"/>
        <w:ind w:firstLine="720"/>
        <w:jc w:val="both"/>
        <w:rPr>
          <w:rFonts w:ascii="Arial" w:eastAsia="Calibri" w:hAnsi="Arial" w:cs="Arial"/>
          <w:sz w:val="24"/>
          <w:szCs w:val="24"/>
        </w:rPr>
      </w:pPr>
      <w:r w:rsidRPr="00B76644">
        <w:rPr>
          <w:rFonts w:ascii="Arial" w:eastAsia="Calibri" w:hAnsi="Arial" w:cs="Arial"/>
          <w:sz w:val="24"/>
          <w:szCs w:val="24"/>
        </w:rPr>
        <w:t>(a) he has a reasonable excuse for failing to do so; or</w:t>
      </w:r>
    </w:p>
    <w:p w14:paraId="624946CB" w14:textId="77777777" w:rsidR="00B76644" w:rsidRPr="00B76644" w:rsidRDefault="00B76644" w:rsidP="0019532D">
      <w:pPr>
        <w:spacing w:after="240" w:line="276" w:lineRule="auto"/>
        <w:ind w:left="720"/>
        <w:jc w:val="both"/>
        <w:rPr>
          <w:rFonts w:ascii="Arial" w:eastAsia="Calibri" w:hAnsi="Arial" w:cs="Arial"/>
          <w:sz w:val="24"/>
          <w:szCs w:val="24"/>
        </w:rPr>
      </w:pPr>
      <w:r w:rsidRPr="00B76644">
        <w:rPr>
          <w:rFonts w:ascii="Arial" w:eastAsia="Calibri" w:hAnsi="Arial" w:cs="Arial"/>
          <w:sz w:val="24"/>
          <w:szCs w:val="24"/>
        </w:rPr>
        <w:t xml:space="preserve">(b) the owner, occupier or other person or authority having control of the land has </w:t>
      </w:r>
      <w:r w:rsidR="00A566F1">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r w:rsidR="00A566F1">
        <w:rPr>
          <w:rFonts w:ascii="Arial" w:eastAsia="Calibri" w:hAnsi="Arial" w:cs="Arial"/>
          <w:sz w:val="24"/>
          <w:szCs w:val="24"/>
        </w:rPr>
        <w:t>.</w:t>
      </w:r>
    </w:p>
    <w:p w14:paraId="302DB83B" w14:textId="77777777" w:rsidR="00B76644" w:rsidRPr="006B4E78" w:rsidRDefault="00B76644" w:rsidP="006B4E78">
      <w:pPr>
        <w:pStyle w:val="ListParagraph"/>
        <w:numPr>
          <w:ilvl w:val="1"/>
          <w:numId w:val="28"/>
        </w:numPr>
        <w:autoSpaceDE w:val="0"/>
        <w:autoSpaceDN w:val="0"/>
        <w:adjustRightInd w:val="0"/>
        <w:spacing w:after="200" w:line="276" w:lineRule="auto"/>
        <w:ind w:left="709" w:hanging="709"/>
        <w:jc w:val="both"/>
        <w:rPr>
          <w:rFonts w:ascii="Arial" w:eastAsia="Calibri" w:hAnsi="Arial" w:cs="Arial"/>
          <w:sz w:val="24"/>
          <w:szCs w:val="24"/>
        </w:rPr>
      </w:pPr>
      <w:r w:rsidRPr="006B4E78">
        <w:rPr>
          <w:rFonts w:ascii="Arial" w:eastAsia="Calibri" w:hAnsi="Arial" w:cs="Arial"/>
          <w:sz w:val="24"/>
          <w:szCs w:val="24"/>
        </w:rPr>
        <w:t>For the purposes of this article:</w:t>
      </w:r>
    </w:p>
    <w:p w14:paraId="65018B25" w14:textId="77777777" w:rsidR="001160D0" w:rsidRPr="006725C5" w:rsidRDefault="001160D0" w:rsidP="001160D0">
      <w:pPr>
        <w:pStyle w:val="ListParagraph"/>
        <w:autoSpaceDE w:val="0"/>
        <w:autoSpaceDN w:val="0"/>
        <w:adjustRightInd w:val="0"/>
        <w:spacing w:after="200" w:line="276" w:lineRule="auto"/>
        <w:ind w:left="851"/>
        <w:jc w:val="both"/>
        <w:rPr>
          <w:rFonts w:ascii="Arial" w:eastAsia="Calibri" w:hAnsi="Arial" w:cs="Arial"/>
          <w:sz w:val="24"/>
          <w:szCs w:val="24"/>
        </w:rPr>
      </w:pPr>
    </w:p>
    <w:p w14:paraId="0743F0DF" w14:textId="77777777" w:rsidR="009F4D04" w:rsidRDefault="009F4D04" w:rsidP="009F4D04">
      <w:pPr>
        <w:pStyle w:val="ListParagraph"/>
        <w:numPr>
          <w:ilvl w:val="0"/>
          <w:numId w:val="18"/>
        </w:numPr>
        <w:rPr>
          <w:rFonts w:ascii="Arial" w:eastAsia="Calibri" w:hAnsi="Arial" w:cs="Arial"/>
          <w:sz w:val="24"/>
          <w:szCs w:val="24"/>
        </w:rPr>
      </w:pPr>
      <w:r w:rsidRPr="009F4D04">
        <w:rPr>
          <w:rFonts w:ascii="Arial" w:eastAsia="Calibri" w:hAnsi="Arial" w:cs="Arial"/>
          <w:sz w:val="24"/>
          <w:szCs w:val="24"/>
        </w:rPr>
        <w:t>A person who habitually has a dog in his possession shall be taken to be in charge of the dog at any time unless at that time some other person is in charge of the dog</w:t>
      </w:r>
      <w:r>
        <w:rPr>
          <w:rFonts w:ascii="Arial" w:eastAsia="Calibri" w:hAnsi="Arial" w:cs="Arial"/>
          <w:sz w:val="24"/>
          <w:szCs w:val="24"/>
        </w:rPr>
        <w:t>;</w:t>
      </w:r>
    </w:p>
    <w:p w14:paraId="547C5A1A" w14:textId="77777777" w:rsidR="009F4D04" w:rsidRPr="009F4D04" w:rsidRDefault="009F4D04" w:rsidP="009F4D04">
      <w:pPr>
        <w:pStyle w:val="ListParagraph"/>
        <w:ind w:left="1080"/>
        <w:rPr>
          <w:rFonts w:ascii="Arial" w:eastAsia="Calibri" w:hAnsi="Arial" w:cs="Arial"/>
          <w:sz w:val="24"/>
          <w:szCs w:val="24"/>
        </w:rPr>
      </w:pPr>
    </w:p>
    <w:p w14:paraId="41996F09" w14:textId="77777777" w:rsidR="00B76644" w:rsidRPr="006725C5" w:rsidRDefault="00B76644" w:rsidP="0019532D">
      <w:pPr>
        <w:pStyle w:val="ListParagraph"/>
        <w:numPr>
          <w:ilvl w:val="0"/>
          <w:numId w:val="18"/>
        </w:numPr>
        <w:autoSpaceDE w:val="0"/>
        <w:autoSpaceDN w:val="0"/>
        <w:adjustRightInd w:val="0"/>
        <w:spacing w:after="200" w:line="276" w:lineRule="auto"/>
        <w:jc w:val="both"/>
        <w:rPr>
          <w:rFonts w:ascii="Arial" w:eastAsia="Calibri" w:hAnsi="Arial" w:cs="Arial"/>
          <w:sz w:val="24"/>
          <w:szCs w:val="24"/>
        </w:rPr>
      </w:pPr>
      <w:r w:rsidRPr="006725C5">
        <w:rPr>
          <w:rFonts w:ascii="Arial" w:eastAsia="Calibri" w:hAnsi="Arial" w:cs="Arial"/>
          <w:sz w:val="24"/>
          <w:szCs w:val="24"/>
        </w:rPr>
        <w:lastRenderedPageBreak/>
        <w:t xml:space="preserve">placing the faeces in a receptacle on the </w:t>
      </w:r>
      <w:proofErr w:type="gramStart"/>
      <w:r w:rsidRPr="006725C5">
        <w:rPr>
          <w:rFonts w:ascii="Arial" w:eastAsia="Calibri" w:hAnsi="Arial" w:cs="Arial"/>
          <w:sz w:val="24"/>
          <w:szCs w:val="24"/>
        </w:rPr>
        <w:t>land</w:t>
      </w:r>
      <w:proofErr w:type="gramEnd"/>
      <w:r w:rsidRPr="006725C5">
        <w:rPr>
          <w:rFonts w:ascii="Arial" w:eastAsia="Calibri" w:hAnsi="Arial" w:cs="Arial"/>
          <w:sz w:val="24"/>
          <w:szCs w:val="24"/>
        </w:rPr>
        <w:t xml:space="preserve"> which is provided for the purpose, or for the disposal of waste, shall be a sufficient removal from the land; </w:t>
      </w:r>
    </w:p>
    <w:p w14:paraId="36459312" w14:textId="77777777" w:rsidR="001160D0" w:rsidRPr="006725C5" w:rsidRDefault="001160D0" w:rsidP="001160D0">
      <w:pPr>
        <w:pStyle w:val="ListParagraph"/>
        <w:autoSpaceDE w:val="0"/>
        <w:autoSpaceDN w:val="0"/>
        <w:adjustRightInd w:val="0"/>
        <w:spacing w:after="200" w:line="276" w:lineRule="auto"/>
        <w:ind w:left="1080"/>
        <w:jc w:val="both"/>
        <w:rPr>
          <w:rFonts w:ascii="Arial" w:eastAsia="Calibri" w:hAnsi="Arial" w:cs="Arial"/>
          <w:sz w:val="24"/>
          <w:szCs w:val="24"/>
        </w:rPr>
      </w:pPr>
    </w:p>
    <w:p w14:paraId="2627FB79" w14:textId="5DB7D3F7" w:rsidR="0019532D" w:rsidRDefault="00B76644" w:rsidP="0019532D">
      <w:pPr>
        <w:pStyle w:val="ListParagraph"/>
        <w:numPr>
          <w:ilvl w:val="0"/>
          <w:numId w:val="18"/>
        </w:numPr>
        <w:autoSpaceDE w:val="0"/>
        <w:autoSpaceDN w:val="0"/>
        <w:adjustRightInd w:val="0"/>
        <w:spacing w:after="200" w:line="276" w:lineRule="auto"/>
        <w:jc w:val="both"/>
        <w:rPr>
          <w:rFonts w:ascii="Arial" w:eastAsia="Calibri" w:hAnsi="Arial" w:cs="Arial"/>
          <w:sz w:val="24"/>
          <w:szCs w:val="24"/>
        </w:rPr>
      </w:pPr>
      <w:r w:rsidRPr="006725C5">
        <w:rPr>
          <w:rFonts w:ascii="Arial" w:eastAsia="Calibri" w:hAnsi="Arial" w:cs="Arial"/>
          <w:sz w:val="24"/>
          <w:szCs w:val="24"/>
        </w:rPr>
        <w:t xml:space="preserve">being unaware of the </w:t>
      </w:r>
      <w:r w:rsidR="00B05645" w:rsidRPr="006725C5">
        <w:rPr>
          <w:rFonts w:ascii="Arial" w:eastAsia="Calibri" w:hAnsi="Arial" w:cs="Arial"/>
          <w:sz w:val="24"/>
          <w:szCs w:val="24"/>
        </w:rPr>
        <w:t>defecation</w:t>
      </w:r>
      <w:r w:rsidRPr="006725C5">
        <w:rPr>
          <w:rFonts w:ascii="Arial" w:eastAsia="Calibri" w:hAnsi="Arial" w:cs="Arial"/>
          <w:sz w:val="24"/>
          <w:szCs w:val="24"/>
        </w:rPr>
        <w:t xml:space="preserve"> (whether by reason of not being in the vicinity or otherwise) or not having a device for or other suitable means of removing the faeces shall not be a reasonable excuse for failing to remove the faeces</w:t>
      </w:r>
      <w:r w:rsidR="009A69FB">
        <w:rPr>
          <w:rFonts w:ascii="Arial" w:eastAsia="Calibri" w:hAnsi="Arial" w:cs="Arial"/>
          <w:sz w:val="24"/>
          <w:szCs w:val="24"/>
        </w:rPr>
        <w:t>.</w:t>
      </w:r>
    </w:p>
    <w:p w14:paraId="66E713F1" w14:textId="77777777" w:rsidR="0019532D" w:rsidRPr="006725C5" w:rsidRDefault="0019532D" w:rsidP="0019532D">
      <w:pPr>
        <w:pStyle w:val="ListParagraph"/>
        <w:autoSpaceDE w:val="0"/>
        <w:autoSpaceDN w:val="0"/>
        <w:adjustRightInd w:val="0"/>
        <w:spacing w:after="200" w:line="276" w:lineRule="auto"/>
        <w:ind w:left="1080"/>
        <w:jc w:val="both"/>
        <w:rPr>
          <w:rFonts w:ascii="Arial" w:eastAsia="Calibri" w:hAnsi="Arial" w:cs="Arial"/>
          <w:sz w:val="24"/>
          <w:szCs w:val="24"/>
        </w:rPr>
      </w:pPr>
    </w:p>
    <w:p w14:paraId="49F4ED3A" w14:textId="77777777" w:rsidR="00F010D6" w:rsidRPr="006B4E78" w:rsidRDefault="00C95E2D" w:rsidP="006B4E78">
      <w:pPr>
        <w:pStyle w:val="ListParagraph"/>
        <w:numPr>
          <w:ilvl w:val="1"/>
          <w:numId w:val="28"/>
        </w:numPr>
        <w:autoSpaceDE w:val="0"/>
        <w:autoSpaceDN w:val="0"/>
        <w:adjustRightInd w:val="0"/>
        <w:spacing w:after="200" w:line="276" w:lineRule="auto"/>
        <w:ind w:left="709" w:hanging="709"/>
        <w:jc w:val="both"/>
        <w:rPr>
          <w:rFonts w:ascii="Arial" w:eastAsia="Calibri" w:hAnsi="Arial" w:cs="Arial"/>
          <w:sz w:val="24"/>
          <w:szCs w:val="24"/>
        </w:rPr>
      </w:pPr>
      <w:r w:rsidRPr="006B4E78">
        <w:rPr>
          <w:rFonts w:ascii="Arial" w:eastAsia="Calibri" w:hAnsi="Arial" w:cs="Arial"/>
          <w:sz w:val="24"/>
          <w:szCs w:val="24"/>
        </w:rPr>
        <w:t xml:space="preserve">In accordance with section 67 of the Act </w:t>
      </w:r>
      <w:r w:rsidR="00E75859" w:rsidRPr="006B4E78">
        <w:rPr>
          <w:rFonts w:ascii="Arial" w:eastAsia="Calibri" w:hAnsi="Arial" w:cs="Arial"/>
          <w:sz w:val="24"/>
          <w:szCs w:val="24"/>
        </w:rPr>
        <w:t>a</w:t>
      </w:r>
      <w:r w:rsidR="00F010D6" w:rsidRPr="006B4E78">
        <w:rPr>
          <w:rFonts w:ascii="Arial" w:eastAsia="Calibri" w:hAnsi="Arial" w:cs="Arial"/>
          <w:sz w:val="24"/>
          <w:szCs w:val="24"/>
        </w:rPr>
        <w:t xml:space="preserve"> person who is guilty of an offence under article </w:t>
      </w:r>
      <w:r w:rsidR="006B4E78">
        <w:rPr>
          <w:rFonts w:ascii="Arial" w:eastAsia="Calibri" w:hAnsi="Arial" w:cs="Arial"/>
          <w:sz w:val="24"/>
          <w:szCs w:val="24"/>
        </w:rPr>
        <w:t>4</w:t>
      </w:r>
      <w:r w:rsidR="00F010D6" w:rsidRPr="006B4E78">
        <w:rPr>
          <w:rFonts w:ascii="Arial" w:eastAsia="Calibri" w:hAnsi="Arial" w:cs="Arial"/>
          <w:sz w:val="24"/>
          <w:szCs w:val="24"/>
        </w:rPr>
        <w:t xml:space="preserve"> shall be liable on summary conviction to a fine not exceeding level 3 on the standard scale.</w:t>
      </w:r>
    </w:p>
    <w:p w14:paraId="543D9A64" w14:textId="615D9497" w:rsidR="00B62315" w:rsidRPr="006725C5" w:rsidRDefault="006B4E78" w:rsidP="004A1FE0">
      <w:pPr>
        <w:autoSpaceDE w:val="0"/>
        <w:autoSpaceDN w:val="0"/>
        <w:adjustRightInd w:val="0"/>
        <w:spacing w:after="200" w:line="276" w:lineRule="auto"/>
        <w:ind w:left="709" w:hanging="709"/>
        <w:jc w:val="both"/>
        <w:rPr>
          <w:rFonts w:ascii="Arial" w:eastAsia="Calibri" w:hAnsi="Arial" w:cs="Arial"/>
          <w:b/>
          <w:sz w:val="24"/>
          <w:szCs w:val="24"/>
        </w:rPr>
      </w:pPr>
      <w:r>
        <w:rPr>
          <w:rFonts w:ascii="Arial" w:eastAsia="Calibri" w:hAnsi="Arial" w:cs="Arial"/>
          <w:sz w:val="24"/>
          <w:szCs w:val="24"/>
        </w:rPr>
        <w:t>5</w:t>
      </w:r>
      <w:r w:rsidR="00B62315" w:rsidRPr="006725C5">
        <w:rPr>
          <w:rFonts w:ascii="Arial" w:eastAsia="Calibri" w:hAnsi="Arial" w:cs="Arial"/>
          <w:sz w:val="24"/>
          <w:szCs w:val="24"/>
        </w:rPr>
        <w:t>.</w:t>
      </w:r>
      <w:r w:rsidR="00B62315" w:rsidRPr="006725C5">
        <w:rPr>
          <w:rFonts w:ascii="Arial" w:eastAsia="Calibri" w:hAnsi="Arial" w:cs="Arial"/>
          <w:sz w:val="24"/>
          <w:szCs w:val="24"/>
        </w:rPr>
        <w:tab/>
      </w:r>
      <w:r w:rsidR="007F7F49">
        <w:rPr>
          <w:rFonts w:ascii="Arial" w:eastAsia="Calibri" w:hAnsi="Arial" w:cs="Arial"/>
          <w:sz w:val="24"/>
          <w:szCs w:val="24"/>
        </w:rPr>
        <w:tab/>
      </w:r>
      <w:r w:rsidR="00B76644" w:rsidRPr="00B76644">
        <w:rPr>
          <w:rFonts w:ascii="Arial" w:eastAsia="Calibri" w:hAnsi="Arial" w:cs="Arial"/>
          <w:b/>
          <w:sz w:val="24"/>
          <w:szCs w:val="24"/>
        </w:rPr>
        <w:t xml:space="preserve">Failure to produce </w:t>
      </w:r>
      <w:r w:rsidR="009A69FB">
        <w:rPr>
          <w:rFonts w:ascii="Arial" w:eastAsia="Calibri" w:hAnsi="Arial" w:cs="Arial"/>
          <w:b/>
          <w:sz w:val="24"/>
          <w:szCs w:val="24"/>
        </w:rPr>
        <w:t xml:space="preserve">a </w:t>
      </w:r>
      <w:r w:rsidR="00B76644" w:rsidRPr="00B76644">
        <w:rPr>
          <w:rFonts w:ascii="Arial" w:eastAsia="Calibri" w:hAnsi="Arial" w:cs="Arial"/>
          <w:b/>
          <w:sz w:val="24"/>
          <w:szCs w:val="24"/>
        </w:rPr>
        <w:t xml:space="preserve">device </w:t>
      </w:r>
      <w:r w:rsidR="009A69FB">
        <w:rPr>
          <w:rFonts w:ascii="Arial" w:eastAsia="Calibri" w:hAnsi="Arial" w:cs="Arial"/>
          <w:b/>
          <w:sz w:val="24"/>
          <w:szCs w:val="24"/>
        </w:rPr>
        <w:t xml:space="preserve">for </w:t>
      </w:r>
      <w:r w:rsidR="00B76644" w:rsidRPr="00B76644">
        <w:rPr>
          <w:rFonts w:ascii="Arial" w:eastAsia="Calibri" w:hAnsi="Arial" w:cs="Arial"/>
          <w:b/>
          <w:sz w:val="24"/>
          <w:szCs w:val="24"/>
        </w:rPr>
        <w:t>or other suitable means of removing dog faeces on demand</w:t>
      </w:r>
    </w:p>
    <w:p w14:paraId="5A58E3BD" w14:textId="77777777" w:rsidR="00B76644" w:rsidRPr="006725C5" w:rsidRDefault="006B4E78" w:rsidP="00B62315">
      <w:pPr>
        <w:autoSpaceDE w:val="0"/>
        <w:autoSpaceDN w:val="0"/>
        <w:adjustRightInd w:val="0"/>
        <w:spacing w:after="200" w:line="276" w:lineRule="auto"/>
        <w:ind w:left="360" w:hanging="360"/>
        <w:jc w:val="both"/>
        <w:rPr>
          <w:rFonts w:ascii="Arial" w:eastAsia="Calibri" w:hAnsi="Arial" w:cs="Arial"/>
          <w:b/>
          <w:sz w:val="24"/>
          <w:szCs w:val="24"/>
        </w:rPr>
      </w:pPr>
      <w:r>
        <w:rPr>
          <w:rFonts w:ascii="Arial" w:eastAsia="Calibri" w:hAnsi="Arial" w:cs="Arial"/>
          <w:sz w:val="24"/>
          <w:szCs w:val="24"/>
        </w:rPr>
        <w:t>5</w:t>
      </w:r>
      <w:r w:rsidR="00B62315" w:rsidRPr="006725C5">
        <w:rPr>
          <w:rFonts w:ascii="Arial" w:eastAsia="Calibri" w:hAnsi="Arial" w:cs="Arial"/>
          <w:sz w:val="24"/>
          <w:szCs w:val="24"/>
        </w:rPr>
        <w:t>.1</w:t>
      </w:r>
      <w:r w:rsidR="00B62315" w:rsidRPr="006725C5">
        <w:rPr>
          <w:rFonts w:ascii="Arial" w:eastAsia="Calibri" w:hAnsi="Arial" w:cs="Arial"/>
          <w:sz w:val="24"/>
          <w:szCs w:val="24"/>
        </w:rPr>
        <w:tab/>
      </w:r>
      <w:r w:rsidR="00B62315" w:rsidRPr="006725C5">
        <w:rPr>
          <w:rFonts w:ascii="Arial" w:eastAsia="Calibri" w:hAnsi="Arial" w:cs="Arial"/>
          <w:sz w:val="24"/>
          <w:szCs w:val="24"/>
        </w:rPr>
        <w:tab/>
      </w:r>
      <w:r w:rsidR="00B76644" w:rsidRPr="00B76644">
        <w:rPr>
          <w:rFonts w:ascii="Arial" w:eastAsia="Calibri" w:hAnsi="Arial" w:cs="Arial"/>
          <w:sz w:val="24"/>
          <w:szCs w:val="24"/>
        </w:rPr>
        <w:t xml:space="preserve">This article applies to land specified in Schedule 2 of this </w:t>
      </w:r>
      <w:r w:rsidR="00A566F1">
        <w:rPr>
          <w:rFonts w:ascii="Arial" w:eastAsia="Calibri" w:hAnsi="Arial" w:cs="Arial"/>
          <w:sz w:val="24"/>
          <w:szCs w:val="24"/>
        </w:rPr>
        <w:t>O</w:t>
      </w:r>
      <w:r w:rsidR="00B76644" w:rsidRPr="00B76644">
        <w:rPr>
          <w:rFonts w:ascii="Arial" w:eastAsia="Calibri" w:hAnsi="Arial" w:cs="Arial"/>
          <w:sz w:val="24"/>
          <w:szCs w:val="24"/>
        </w:rPr>
        <w:t>rder</w:t>
      </w:r>
      <w:r w:rsidR="00A566F1">
        <w:rPr>
          <w:rFonts w:ascii="Arial" w:eastAsia="Calibri" w:hAnsi="Arial" w:cs="Arial"/>
          <w:sz w:val="24"/>
          <w:szCs w:val="24"/>
        </w:rPr>
        <w:t>.</w:t>
      </w:r>
      <w:r w:rsidR="00B76644" w:rsidRPr="00B76644">
        <w:rPr>
          <w:rFonts w:ascii="Arial" w:eastAsia="Calibri" w:hAnsi="Arial" w:cs="Arial"/>
          <w:sz w:val="24"/>
          <w:szCs w:val="24"/>
        </w:rPr>
        <w:t xml:space="preserve"> </w:t>
      </w:r>
    </w:p>
    <w:p w14:paraId="1F25BBB4" w14:textId="77777777" w:rsidR="00B76644" w:rsidRPr="00B76644" w:rsidRDefault="006B4E78" w:rsidP="00B62315">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sz w:val="24"/>
          <w:szCs w:val="24"/>
        </w:rPr>
        <w:t>5</w:t>
      </w:r>
      <w:r w:rsidR="00B62315" w:rsidRPr="006725C5">
        <w:rPr>
          <w:rFonts w:ascii="Arial" w:eastAsia="Calibri" w:hAnsi="Arial" w:cs="Arial"/>
          <w:sz w:val="24"/>
          <w:szCs w:val="24"/>
        </w:rPr>
        <w:t>.2</w:t>
      </w:r>
      <w:r w:rsidR="00B62315" w:rsidRPr="006725C5">
        <w:rPr>
          <w:rFonts w:ascii="Arial" w:eastAsia="Calibri" w:hAnsi="Arial" w:cs="Arial"/>
          <w:sz w:val="24"/>
          <w:szCs w:val="24"/>
        </w:rPr>
        <w:tab/>
      </w:r>
      <w:r w:rsidR="00B76644" w:rsidRPr="00B76644">
        <w:rPr>
          <w:rFonts w:ascii="Arial" w:eastAsia="Calibri" w:hAnsi="Arial" w:cs="Arial"/>
          <w:sz w:val="24"/>
          <w:szCs w:val="24"/>
        </w:rPr>
        <w:t>If at any time on any land t</w:t>
      </w:r>
      <w:r w:rsidR="0047574C">
        <w:rPr>
          <w:rFonts w:ascii="Arial" w:eastAsia="Calibri" w:hAnsi="Arial" w:cs="Arial"/>
          <w:sz w:val="24"/>
          <w:szCs w:val="24"/>
        </w:rPr>
        <w:t xml:space="preserve">o which this article applies a </w:t>
      </w:r>
      <w:r w:rsidR="00DE3714">
        <w:rPr>
          <w:rFonts w:ascii="Arial" w:eastAsia="Calibri" w:hAnsi="Arial" w:cs="Arial"/>
          <w:sz w:val="24"/>
          <w:szCs w:val="24"/>
        </w:rPr>
        <w:t>p</w:t>
      </w:r>
      <w:r w:rsidR="00B76644" w:rsidRPr="00B76644">
        <w:rPr>
          <w:rFonts w:ascii="Arial" w:eastAsia="Calibri" w:hAnsi="Arial" w:cs="Arial"/>
          <w:sz w:val="24"/>
          <w:szCs w:val="24"/>
        </w:rPr>
        <w:t xml:space="preserve">erson </w:t>
      </w:r>
      <w:r w:rsidR="00DE3714">
        <w:rPr>
          <w:rFonts w:ascii="Arial" w:eastAsia="Calibri" w:hAnsi="Arial" w:cs="Arial"/>
          <w:sz w:val="24"/>
          <w:szCs w:val="24"/>
        </w:rPr>
        <w:t xml:space="preserve">who is </w:t>
      </w:r>
      <w:r w:rsidR="00B76644" w:rsidRPr="00B76644">
        <w:rPr>
          <w:rFonts w:ascii="Arial" w:eastAsia="Calibri" w:hAnsi="Arial" w:cs="Arial"/>
          <w:sz w:val="24"/>
          <w:szCs w:val="24"/>
        </w:rPr>
        <w:t xml:space="preserve">in </w:t>
      </w:r>
      <w:r w:rsidR="00DE3714">
        <w:rPr>
          <w:rFonts w:ascii="Arial" w:eastAsia="Calibri" w:hAnsi="Arial" w:cs="Arial"/>
          <w:sz w:val="24"/>
          <w:szCs w:val="24"/>
        </w:rPr>
        <w:t>c</w:t>
      </w:r>
      <w:r w:rsidR="00B76644" w:rsidRPr="00B76644">
        <w:rPr>
          <w:rFonts w:ascii="Arial" w:eastAsia="Calibri" w:hAnsi="Arial" w:cs="Arial"/>
          <w:sz w:val="24"/>
          <w:szCs w:val="24"/>
        </w:rPr>
        <w:t xml:space="preserve">harge of a dog at any time fails to produce forthwith a device for or other suitable means of removing dog faeces (whether or not the dog has defecated) when asked to do so by </w:t>
      </w:r>
      <w:r w:rsidR="00847EF1">
        <w:rPr>
          <w:rFonts w:ascii="Arial" w:eastAsia="Calibri" w:hAnsi="Arial" w:cs="Arial"/>
          <w:sz w:val="24"/>
          <w:szCs w:val="24"/>
        </w:rPr>
        <w:t xml:space="preserve">a constable or an </w:t>
      </w:r>
      <w:r w:rsidR="00A566F1">
        <w:rPr>
          <w:rFonts w:ascii="Arial" w:eastAsia="Calibri" w:hAnsi="Arial" w:cs="Arial"/>
          <w:sz w:val="24"/>
          <w:szCs w:val="24"/>
        </w:rPr>
        <w:t>Authorised</w:t>
      </w:r>
      <w:r w:rsidR="00B76644" w:rsidRPr="00B76644">
        <w:rPr>
          <w:rFonts w:ascii="Arial" w:eastAsia="Calibri" w:hAnsi="Arial" w:cs="Arial"/>
          <w:sz w:val="24"/>
          <w:szCs w:val="24"/>
        </w:rPr>
        <w:t xml:space="preserve"> </w:t>
      </w:r>
      <w:r w:rsidR="00A566F1">
        <w:rPr>
          <w:rFonts w:ascii="Arial" w:eastAsia="Calibri" w:hAnsi="Arial" w:cs="Arial"/>
          <w:sz w:val="24"/>
          <w:szCs w:val="24"/>
        </w:rPr>
        <w:t>P</w:t>
      </w:r>
      <w:r w:rsidR="00847EF1">
        <w:rPr>
          <w:rFonts w:ascii="Arial" w:eastAsia="Calibri" w:hAnsi="Arial" w:cs="Arial"/>
          <w:sz w:val="24"/>
          <w:szCs w:val="24"/>
        </w:rPr>
        <w:t>erson</w:t>
      </w:r>
      <w:r w:rsidR="00A566F1">
        <w:rPr>
          <w:rFonts w:ascii="Arial" w:eastAsia="Calibri" w:hAnsi="Arial" w:cs="Arial"/>
          <w:sz w:val="24"/>
          <w:szCs w:val="24"/>
        </w:rPr>
        <w:t>, that person</w:t>
      </w:r>
      <w:r w:rsidR="00B76644" w:rsidRPr="00B76644">
        <w:rPr>
          <w:rFonts w:ascii="Arial" w:eastAsia="Calibri" w:hAnsi="Arial" w:cs="Arial"/>
          <w:sz w:val="24"/>
          <w:szCs w:val="24"/>
        </w:rPr>
        <w:t xml:space="preserve"> shall be guilty of an offence unless: </w:t>
      </w:r>
    </w:p>
    <w:p w14:paraId="059EAD67" w14:textId="77777777" w:rsidR="00B76644" w:rsidRPr="00B76644" w:rsidRDefault="00B76644" w:rsidP="00F010D6">
      <w:pPr>
        <w:autoSpaceDE w:val="0"/>
        <w:autoSpaceDN w:val="0"/>
        <w:adjustRightInd w:val="0"/>
        <w:spacing w:after="200" w:line="276" w:lineRule="auto"/>
        <w:ind w:left="1440" w:firstLine="720"/>
        <w:jc w:val="both"/>
        <w:rPr>
          <w:rFonts w:ascii="Arial" w:eastAsia="Calibri" w:hAnsi="Arial" w:cs="Arial"/>
          <w:sz w:val="24"/>
          <w:szCs w:val="24"/>
        </w:rPr>
      </w:pPr>
      <w:r w:rsidRPr="00B76644">
        <w:rPr>
          <w:rFonts w:ascii="Arial" w:eastAsia="Calibri" w:hAnsi="Arial" w:cs="Arial"/>
          <w:sz w:val="24"/>
          <w:szCs w:val="24"/>
        </w:rPr>
        <w:t xml:space="preserve">(a) he has a reasonable excuse for failing to do so; or </w:t>
      </w:r>
    </w:p>
    <w:p w14:paraId="336F070F" w14:textId="77777777" w:rsidR="00B76644" w:rsidRPr="00B76644" w:rsidRDefault="00B76644" w:rsidP="00F010D6">
      <w:pPr>
        <w:autoSpaceDE w:val="0"/>
        <w:autoSpaceDN w:val="0"/>
        <w:adjustRightInd w:val="0"/>
        <w:spacing w:after="200" w:line="276" w:lineRule="auto"/>
        <w:ind w:left="2160"/>
        <w:jc w:val="both"/>
        <w:rPr>
          <w:rFonts w:ascii="Arial" w:eastAsia="Calibri" w:hAnsi="Arial" w:cs="Arial"/>
          <w:sz w:val="24"/>
          <w:szCs w:val="24"/>
        </w:rPr>
      </w:pPr>
      <w:r w:rsidRPr="00B76644">
        <w:rPr>
          <w:rFonts w:ascii="Arial" w:eastAsia="Calibri" w:hAnsi="Arial" w:cs="Arial"/>
          <w:sz w:val="24"/>
          <w:szCs w:val="24"/>
        </w:rPr>
        <w:t xml:space="preserve">(b) 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r w:rsidR="00121716">
        <w:rPr>
          <w:rFonts w:ascii="Arial" w:eastAsia="Calibri" w:hAnsi="Arial" w:cs="Arial"/>
          <w:sz w:val="24"/>
          <w:szCs w:val="24"/>
        </w:rPr>
        <w:t>.</w:t>
      </w:r>
      <w:r w:rsidRPr="00B76644">
        <w:rPr>
          <w:rFonts w:ascii="Arial" w:eastAsia="Calibri" w:hAnsi="Arial" w:cs="Arial"/>
          <w:sz w:val="24"/>
          <w:szCs w:val="24"/>
        </w:rPr>
        <w:t xml:space="preserve"> </w:t>
      </w:r>
    </w:p>
    <w:p w14:paraId="456E9E98" w14:textId="77777777" w:rsidR="00DE3714" w:rsidRDefault="006B4E78" w:rsidP="00B62315">
      <w:pPr>
        <w:autoSpaceDE w:val="0"/>
        <w:autoSpaceDN w:val="0"/>
        <w:adjustRightInd w:val="0"/>
        <w:spacing w:after="0" w:line="240" w:lineRule="auto"/>
        <w:ind w:left="720" w:hanging="720"/>
        <w:jc w:val="both"/>
        <w:rPr>
          <w:rFonts w:ascii="Arial" w:eastAsia="Calibri" w:hAnsi="Arial" w:cs="Arial"/>
          <w:sz w:val="24"/>
          <w:szCs w:val="24"/>
        </w:rPr>
      </w:pPr>
      <w:r>
        <w:rPr>
          <w:rFonts w:ascii="Arial" w:eastAsia="Calibri" w:hAnsi="Arial" w:cs="Arial"/>
          <w:sz w:val="24"/>
          <w:szCs w:val="24"/>
        </w:rPr>
        <w:t>5</w:t>
      </w:r>
      <w:r w:rsidR="00B62315" w:rsidRPr="006725C5">
        <w:rPr>
          <w:rFonts w:ascii="Arial" w:eastAsia="Calibri" w:hAnsi="Arial" w:cs="Arial"/>
          <w:sz w:val="24"/>
          <w:szCs w:val="24"/>
        </w:rPr>
        <w:t>.3</w:t>
      </w:r>
      <w:r w:rsidR="00B62315" w:rsidRPr="006725C5">
        <w:rPr>
          <w:rFonts w:ascii="Arial" w:eastAsia="Calibri" w:hAnsi="Arial" w:cs="Arial"/>
          <w:sz w:val="24"/>
          <w:szCs w:val="24"/>
        </w:rPr>
        <w:tab/>
      </w:r>
      <w:r w:rsidR="009F4D04">
        <w:rPr>
          <w:rFonts w:ascii="Arial" w:eastAsia="Calibri" w:hAnsi="Arial" w:cs="Arial"/>
          <w:sz w:val="24"/>
          <w:szCs w:val="24"/>
        </w:rPr>
        <w:t>For the purposes of this article, a</w:t>
      </w:r>
      <w:r w:rsidR="00DE3714" w:rsidRPr="00DE3714">
        <w:rPr>
          <w:rFonts w:ascii="Arial" w:eastAsia="Calibri" w:hAnsi="Arial" w:cs="Arial"/>
          <w:sz w:val="24"/>
          <w:szCs w:val="24"/>
        </w:rPr>
        <w:t xml:space="preserve"> person who habitually has a dog in his possession shall be taken to be in charge of the dog at any time unless at that time some other person is in charge of the dog.</w:t>
      </w:r>
    </w:p>
    <w:p w14:paraId="3FC70662" w14:textId="77777777" w:rsidR="00DE3714" w:rsidRDefault="00DE3714" w:rsidP="00B62315">
      <w:pPr>
        <w:autoSpaceDE w:val="0"/>
        <w:autoSpaceDN w:val="0"/>
        <w:adjustRightInd w:val="0"/>
        <w:spacing w:after="0" w:line="240" w:lineRule="auto"/>
        <w:ind w:left="720" w:hanging="720"/>
        <w:jc w:val="both"/>
        <w:rPr>
          <w:rFonts w:ascii="Arial" w:eastAsia="Calibri" w:hAnsi="Arial" w:cs="Arial"/>
          <w:sz w:val="24"/>
          <w:szCs w:val="24"/>
        </w:rPr>
      </w:pPr>
    </w:p>
    <w:p w14:paraId="514CBD49" w14:textId="77777777" w:rsidR="00B76644" w:rsidRPr="00B76644" w:rsidRDefault="00DE3714" w:rsidP="00C90950">
      <w:pPr>
        <w:autoSpaceDE w:val="0"/>
        <w:autoSpaceDN w:val="0"/>
        <w:adjustRightInd w:val="0"/>
        <w:spacing w:after="0" w:line="240" w:lineRule="auto"/>
        <w:ind w:left="720" w:hanging="720"/>
        <w:jc w:val="both"/>
        <w:rPr>
          <w:rFonts w:ascii="Arial" w:eastAsia="Calibri" w:hAnsi="Arial" w:cs="Arial"/>
          <w:b/>
          <w:bCs/>
          <w:sz w:val="24"/>
          <w:szCs w:val="24"/>
        </w:rPr>
      </w:pPr>
      <w:r>
        <w:rPr>
          <w:rFonts w:ascii="Arial" w:eastAsia="Calibri" w:hAnsi="Arial" w:cs="Arial"/>
          <w:sz w:val="24"/>
          <w:szCs w:val="24"/>
        </w:rPr>
        <w:t>5.4</w:t>
      </w:r>
      <w:r>
        <w:rPr>
          <w:rFonts w:ascii="Arial" w:eastAsia="Calibri" w:hAnsi="Arial" w:cs="Arial"/>
          <w:sz w:val="24"/>
          <w:szCs w:val="24"/>
        </w:rPr>
        <w:tab/>
      </w:r>
      <w:r w:rsidR="00E75859" w:rsidRPr="00E75859">
        <w:rPr>
          <w:rFonts w:ascii="Arial" w:eastAsia="Calibri" w:hAnsi="Arial" w:cs="Arial"/>
          <w:sz w:val="24"/>
          <w:szCs w:val="24"/>
        </w:rPr>
        <w:t xml:space="preserve">In accordance with section 67 of the Act </w:t>
      </w:r>
      <w:r w:rsidR="00E75859">
        <w:rPr>
          <w:rFonts w:ascii="Arial" w:eastAsia="Calibri" w:hAnsi="Arial" w:cs="Arial"/>
          <w:sz w:val="24"/>
          <w:szCs w:val="24"/>
        </w:rPr>
        <w:t>a</w:t>
      </w:r>
      <w:r w:rsidR="00B76644" w:rsidRPr="00B76644">
        <w:rPr>
          <w:rFonts w:ascii="Arial" w:eastAsia="Calibri" w:hAnsi="Arial" w:cs="Arial"/>
          <w:sz w:val="24"/>
          <w:szCs w:val="24"/>
        </w:rPr>
        <w:t xml:space="preserve"> person who is guilty of an offence under article </w:t>
      </w:r>
      <w:r w:rsidR="006B4E78">
        <w:rPr>
          <w:rFonts w:ascii="Arial" w:eastAsia="Calibri" w:hAnsi="Arial" w:cs="Arial"/>
          <w:sz w:val="24"/>
          <w:szCs w:val="24"/>
        </w:rPr>
        <w:t>5</w:t>
      </w:r>
      <w:r w:rsidR="00B76644" w:rsidRPr="00B76644">
        <w:rPr>
          <w:rFonts w:ascii="Arial" w:eastAsia="Calibri" w:hAnsi="Arial" w:cs="Arial"/>
          <w:sz w:val="24"/>
          <w:szCs w:val="24"/>
        </w:rPr>
        <w:t xml:space="preserve"> shall be liable on summary conviction to a fine not exceeding level 3 on the standard scale.</w:t>
      </w:r>
    </w:p>
    <w:p w14:paraId="080671A4" w14:textId="77777777" w:rsidR="00B76644" w:rsidRPr="00B76644" w:rsidRDefault="00B76644" w:rsidP="00C90950">
      <w:pPr>
        <w:autoSpaceDE w:val="0"/>
        <w:autoSpaceDN w:val="0"/>
        <w:adjustRightInd w:val="0"/>
        <w:spacing w:after="0" w:line="240" w:lineRule="auto"/>
        <w:ind w:left="720" w:hanging="720"/>
        <w:jc w:val="both"/>
        <w:rPr>
          <w:rFonts w:ascii="Arial" w:eastAsia="Calibri" w:hAnsi="Arial" w:cs="Arial"/>
          <w:sz w:val="24"/>
          <w:szCs w:val="24"/>
        </w:rPr>
      </w:pPr>
    </w:p>
    <w:p w14:paraId="7A424511" w14:textId="77777777" w:rsidR="00B76644" w:rsidRPr="006725C5" w:rsidRDefault="006B4E78" w:rsidP="00C90950">
      <w:pPr>
        <w:spacing w:after="0" w:line="240" w:lineRule="auto"/>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6</w:t>
      </w:r>
      <w:r w:rsidR="00B62315" w:rsidRPr="006725C5">
        <w:rPr>
          <w:rFonts w:ascii="Arial" w:eastAsia="Times New Roman" w:hAnsi="Arial" w:cs="Arial"/>
          <w:b/>
          <w:bCs/>
          <w:sz w:val="24"/>
          <w:szCs w:val="24"/>
          <w:lang w:eastAsia="en-GB"/>
        </w:rPr>
        <w:t>.</w:t>
      </w:r>
      <w:r w:rsidR="00B62315" w:rsidRPr="006725C5">
        <w:rPr>
          <w:rFonts w:ascii="Arial" w:eastAsia="Times New Roman" w:hAnsi="Arial" w:cs="Arial"/>
          <w:b/>
          <w:bCs/>
          <w:sz w:val="24"/>
          <w:szCs w:val="24"/>
          <w:lang w:eastAsia="en-GB"/>
        </w:rPr>
        <w:tab/>
      </w:r>
      <w:r w:rsidR="00B76644" w:rsidRPr="006725C5">
        <w:rPr>
          <w:rFonts w:ascii="Arial" w:eastAsia="Times New Roman" w:hAnsi="Arial" w:cs="Arial"/>
          <w:b/>
          <w:bCs/>
          <w:sz w:val="24"/>
          <w:szCs w:val="24"/>
          <w:lang w:eastAsia="en-GB"/>
        </w:rPr>
        <w:t xml:space="preserve">Dog Exclusion </w:t>
      </w:r>
    </w:p>
    <w:p w14:paraId="5B60889F" w14:textId="77777777" w:rsidR="00B76644" w:rsidRPr="00B76644" w:rsidRDefault="00B76644" w:rsidP="00B76644">
      <w:pPr>
        <w:spacing w:after="0" w:line="240" w:lineRule="auto"/>
        <w:jc w:val="both"/>
        <w:rPr>
          <w:rFonts w:ascii="Arial" w:eastAsia="Times New Roman" w:hAnsi="Arial" w:cs="Arial"/>
          <w:b/>
          <w:bCs/>
          <w:sz w:val="24"/>
          <w:szCs w:val="24"/>
          <w:lang w:eastAsia="en-GB"/>
        </w:rPr>
      </w:pPr>
    </w:p>
    <w:p w14:paraId="216627E3" w14:textId="77777777" w:rsidR="00B76644" w:rsidRPr="006B4E78" w:rsidRDefault="00B76644" w:rsidP="006B4E78">
      <w:pPr>
        <w:pStyle w:val="ListParagraph"/>
        <w:numPr>
          <w:ilvl w:val="1"/>
          <w:numId w:val="29"/>
        </w:numPr>
        <w:spacing w:after="240" w:line="240" w:lineRule="auto"/>
        <w:ind w:left="709" w:hanging="709"/>
        <w:jc w:val="both"/>
        <w:rPr>
          <w:rFonts w:ascii="Arial" w:eastAsia="Calibri" w:hAnsi="Arial" w:cs="Arial"/>
          <w:sz w:val="24"/>
          <w:szCs w:val="24"/>
        </w:rPr>
      </w:pPr>
      <w:r w:rsidRPr="006B4E78">
        <w:rPr>
          <w:rFonts w:ascii="Arial" w:eastAsia="Calibri" w:hAnsi="Arial" w:cs="Arial"/>
          <w:sz w:val="24"/>
          <w:szCs w:val="24"/>
        </w:rPr>
        <w:t xml:space="preserve">This </w:t>
      </w:r>
      <w:r w:rsidR="00B62315" w:rsidRPr="006B4E78">
        <w:rPr>
          <w:rFonts w:ascii="Arial" w:eastAsia="Calibri" w:hAnsi="Arial" w:cs="Arial"/>
          <w:sz w:val="24"/>
          <w:szCs w:val="24"/>
        </w:rPr>
        <w:t>article</w:t>
      </w:r>
      <w:r w:rsidRPr="006B4E78">
        <w:rPr>
          <w:rFonts w:ascii="Arial" w:eastAsia="Calibri" w:hAnsi="Arial" w:cs="Arial"/>
          <w:sz w:val="24"/>
          <w:szCs w:val="24"/>
        </w:rPr>
        <w:t xml:space="preserve"> applies to land specified in Schedule 3 </w:t>
      </w:r>
      <w:r w:rsidR="008C1CAB">
        <w:rPr>
          <w:rFonts w:ascii="Arial" w:eastAsia="Calibri" w:hAnsi="Arial" w:cs="Arial"/>
          <w:sz w:val="24"/>
          <w:szCs w:val="24"/>
        </w:rPr>
        <w:t>of</w:t>
      </w:r>
      <w:r w:rsidRPr="006B4E78">
        <w:rPr>
          <w:rFonts w:ascii="Arial" w:eastAsia="Calibri" w:hAnsi="Arial" w:cs="Arial"/>
          <w:sz w:val="24"/>
          <w:szCs w:val="24"/>
        </w:rPr>
        <w:t xml:space="preserve"> this </w:t>
      </w:r>
      <w:r w:rsidR="009F4D04">
        <w:rPr>
          <w:rFonts w:ascii="Arial" w:eastAsia="Calibri" w:hAnsi="Arial" w:cs="Arial"/>
          <w:sz w:val="24"/>
          <w:szCs w:val="24"/>
        </w:rPr>
        <w:t>O</w:t>
      </w:r>
      <w:r w:rsidRPr="006B4E78">
        <w:rPr>
          <w:rFonts w:ascii="Arial" w:eastAsia="Calibri" w:hAnsi="Arial" w:cs="Arial"/>
          <w:sz w:val="24"/>
          <w:szCs w:val="24"/>
        </w:rPr>
        <w:t xml:space="preserve">rder </w:t>
      </w:r>
    </w:p>
    <w:p w14:paraId="6714E70F" w14:textId="77777777" w:rsidR="00B62315" w:rsidRPr="006725C5" w:rsidRDefault="00B62315" w:rsidP="00B62315">
      <w:pPr>
        <w:pStyle w:val="ListParagraph"/>
        <w:spacing w:after="240" w:line="240" w:lineRule="auto"/>
        <w:ind w:left="360"/>
        <w:jc w:val="both"/>
        <w:rPr>
          <w:rFonts w:ascii="Arial" w:eastAsia="Calibri" w:hAnsi="Arial" w:cs="Arial"/>
          <w:sz w:val="24"/>
          <w:szCs w:val="24"/>
        </w:rPr>
      </w:pPr>
    </w:p>
    <w:p w14:paraId="27F1221D" w14:textId="77777777" w:rsidR="00B76644" w:rsidRPr="006B4E78" w:rsidRDefault="00B76644" w:rsidP="006B4E78">
      <w:pPr>
        <w:pStyle w:val="ListParagraph"/>
        <w:numPr>
          <w:ilvl w:val="1"/>
          <w:numId w:val="29"/>
        </w:numPr>
        <w:spacing w:after="240" w:line="240" w:lineRule="auto"/>
        <w:ind w:left="709" w:hanging="709"/>
        <w:jc w:val="both"/>
        <w:rPr>
          <w:rFonts w:ascii="Arial" w:eastAsia="Calibri" w:hAnsi="Arial" w:cs="Arial"/>
          <w:sz w:val="24"/>
          <w:szCs w:val="24"/>
        </w:rPr>
      </w:pPr>
      <w:r w:rsidRPr="006B4E78">
        <w:rPr>
          <w:rFonts w:ascii="Arial" w:eastAsia="Calibri" w:hAnsi="Arial" w:cs="Arial"/>
          <w:sz w:val="24"/>
          <w:szCs w:val="24"/>
        </w:rPr>
        <w:t xml:space="preserve">A </w:t>
      </w:r>
      <w:r w:rsidR="00DE3714">
        <w:rPr>
          <w:rFonts w:ascii="Arial" w:eastAsia="Calibri" w:hAnsi="Arial" w:cs="Arial"/>
          <w:sz w:val="24"/>
          <w:szCs w:val="24"/>
        </w:rPr>
        <w:t>p</w:t>
      </w:r>
      <w:r w:rsidRPr="006B4E78">
        <w:rPr>
          <w:rFonts w:ascii="Arial" w:eastAsia="Calibri" w:hAnsi="Arial" w:cs="Arial"/>
          <w:sz w:val="24"/>
          <w:szCs w:val="24"/>
        </w:rPr>
        <w:t xml:space="preserve">erson </w:t>
      </w:r>
      <w:r w:rsidR="00DE3714">
        <w:rPr>
          <w:rFonts w:ascii="Arial" w:eastAsia="Calibri" w:hAnsi="Arial" w:cs="Arial"/>
          <w:sz w:val="24"/>
          <w:szCs w:val="24"/>
        </w:rPr>
        <w:t xml:space="preserve">who is </w:t>
      </w:r>
      <w:r w:rsidRPr="006B4E78">
        <w:rPr>
          <w:rFonts w:ascii="Arial" w:eastAsia="Calibri" w:hAnsi="Arial" w:cs="Arial"/>
          <w:sz w:val="24"/>
          <w:szCs w:val="24"/>
        </w:rPr>
        <w:t xml:space="preserve">in </w:t>
      </w:r>
      <w:r w:rsidR="00DE3714">
        <w:rPr>
          <w:rFonts w:ascii="Arial" w:eastAsia="Calibri" w:hAnsi="Arial" w:cs="Arial"/>
          <w:sz w:val="24"/>
          <w:szCs w:val="24"/>
        </w:rPr>
        <w:t>c</w:t>
      </w:r>
      <w:r w:rsidRPr="006B4E78">
        <w:rPr>
          <w:rFonts w:ascii="Arial" w:eastAsia="Calibri" w:hAnsi="Arial" w:cs="Arial"/>
          <w:sz w:val="24"/>
          <w:szCs w:val="24"/>
        </w:rPr>
        <w:t xml:space="preserve">harge of a dog shall be guilty of an offence if, at any time, he takes the dog onto, or permits the dog to enter or to remain on, any land to which this </w:t>
      </w:r>
      <w:r w:rsidR="00847EF1" w:rsidRPr="006B4E78">
        <w:rPr>
          <w:rFonts w:ascii="Arial" w:eastAsia="Calibri" w:hAnsi="Arial" w:cs="Arial"/>
          <w:sz w:val="24"/>
          <w:szCs w:val="24"/>
        </w:rPr>
        <w:t>article</w:t>
      </w:r>
      <w:r w:rsidRPr="006B4E78">
        <w:rPr>
          <w:rFonts w:ascii="Arial" w:eastAsia="Calibri" w:hAnsi="Arial" w:cs="Arial"/>
          <w:sz w:val="24"/>
          <w:szCs w:val="24"/>
        </w:rPr>
        <w:t xml:space="preserve"> applies unless—</w:t>
      </w:r>
    </w:p>
    <w:p w14:paraId="68B66915" w14:textId="77777777" w:rsidR="00B76644" w:rsidRPr="00B76644" w:rsidRDefault="00B76644" w:rsidP="00B76644">
      <w:pPr>
        <w:numPr>
          <w:ilvl w:val="0"/>
          <w:numId w:val="2"/>
        </w:numPr>
        <w:spacing w:after="240" w:line="276" w:lineRule="auto"/>
        <w:jc w:val="both"/>
        <w:rPr>
          <w:rFonts w:ascii="Arial" w:eastAsia="Calibri" w:hAnsi="Arial" w:cs="Arial"/>
          <w:sz w:val="24"/>
          <w:szCs w:val="24"/>
        </w:rPr>
      </w:pPr>
      <w:r w:rsidRPr="00B76644">
        <w:rPr>
          <w:rFonts w:ascii="Arial" w:eastAsia="Calibri" w:hAnsi="Arial" w:cs="Arial"/>
          <w:sz w:val="24"/>
          <w:szCs w:val="24"/>
        </w:rPr>
        <w:t>he has a reasonable excuse for doing so; or</w:t>
      </w:r>
    </w:p>
    <w:p w14:paraId="38EA2D76" w14:textId="77777777" w:rsidR="00B76644" w:rsidRPr="00B76644" w:rsidRDefault="00B76644" w:rsidP="00B76644">
      <w:pPr>
        <w:numPr>
          <w:ilvl w:val="0"/>
          <w:numId w:val="2"/>
        </w:numPr>
        <w:spacing w:after="240" w:line="276" w:lineRule="auto"/>
        <w:jc w:val="both"/>
        <w:rPr>
          <w:rFonts w:ascii="Arial" w:eastAsia="Calibri" w:hAnsi="Arial" w:cs="Arial"/>
          <w:sz w:val="24"/>
          <w:szCs w:val="24"/>
        </w:rPr>
      </w:pPr>
      <w:r w:rsidRPr="00B76644">
        <w:rPr>
          <w:rFonts w:ascii="Arial" w:eastAsia="Calibri" w:hAnsi="Arial" w:cs="Arial"/>
          <w:sz w:val="24"/>
          <w:szCs w:val="24"/>
        </w:rPr>
        <w:t xml:space="preserve">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doing so.</w:t>
      </w:r>
    </w:p>
    <w:p w14:paraId="0ADED1C0" w14:textId="77777777" w:rsidR="009F4D04" w:rsidRDefault="006B4E78" w:rsidP="00B62315">
      <w:pPr>
        <w:spacing w:after="240" w:line="276" w:lineRule="auto"/>
        <w:ind w:left="720" w:hanging="720"/>
        <w:rPr>
          <w:rFonts w:ascii="Arial" w:eastAsia="Calibri" w:hAnsi="Arial" w:cs="Arial"/>
          <w:sz w:val="24"/>
          <w:szCs w:val="24"/>
        </w:rPr>
      </w:pPr>
      <w:r>
        <w:rPr>
          <w:rFonts w:ascii="Arial" w:eastAsia="Calibri" w:hAnsi="Arial" w:cs="Arial"/>
          <w:sz w:val="24"/>
          <w:szCs w:val="24"/>
        </w:rPr>
        <w:lastRenderedPageBreak/>
        <w:t>6</w:t>
      </w:r>
      <w:r w:rsidR="00B62315" w:rsidRPr="006725C5">
        <w:rPr>
          <w:rFonts w:ascii="Arial" w:eastAsia="Calibri" w:hAnsi="Arial" w:cs="Arial"/>
          <w:sz w:val="24"/>
          <w:szCs w:val="24"/>
        </w:rPr>
        <w:t>.3</w:t>
      </w:r>
      <w:r w:rsidR="00B62315" w:rsidRPr="006725C5">
        <w:rPr>
          <w:rFonts w:ascii="Arial" w:eastAsia="Calibri" w:hAnsi="Arial" w:cs="Arial"/>
          <w:sz w:val="24"/>
          <w:szCs w:val="24"/>
        </w:rPr>
        <w:tab/>
      </w:r>
      <w:r w:rsidR="009F4D04" w:rsidRPr="009F4D04">
        <w:rPr>
          <w:rFonts w:ascii="Arial" w:eastAsia="Calibri" w:hAnsi="Arial" w:cs="Arial"/>
          <w:sz w:val="24"/>
          <w:szCs w:val="24"/>
        </w:rPr>
        <w:t>For the purposes of this article, a person who habitually has a dog in his possession shall be taken to be in charge of the dog at any time unless at that time some other person is in charge of the dog.</w:t>
      </w:r>
    </w:p>
    <w:p w14:paraId="212169F9" w14:textId="77777777" w:rsidR="00B76644" w:rsidRPr="00B76644" w:rsidRDefault="009F4D04" w:rsidP="00B62315">
      <w:pPr>
        <w:spacing w:after="240" w:line="276" w:lineRule="auto"/>
        <w:ind w:left="720" w:hanging="720"/>
        <w:rPr>
          <w:rFonts w:ascii="Arial" w:eastAsia="Calibri" w:hAnsi="Arial" w:cs="Arial"/>
          <w:sz w:val="24"/>
          <w:szCs w:val="24"/>
        </w:rPr>
      </w:pPr>
      <w:r>
        <w:rPr>
          <w:rFonts w:ascii="Arial" w:eastAsia="Calibri" w:hAnsi="Arial" w:cs="Arial"/>
          <w:sz w:val="24"/>
          <w:szCs w:val="24"/>
        </w:rPr>
        <w:t>6.4</w:t>
      </w:r>
      <w:r>
        <w:rPr>
          <w:rFonts w:ascii="Arial" w:eastAsia="Calibri" w:hAnsi="Arial" w:cs="Arial"/>
          <w:sz w:val="24"/>
          <w:szCs w:val="24"/>
        </w:rPr>
        <w:tab/>
      </w:r>
      <w:r w:rsidR="00E75859" w:rsidRPr="00E75859">
        <w:rPr>
          <w:rFonts w:ascii="Arial" w:eastAsia="Calibri" w:hAnsi="Arial" w:cs="Arial"/>
          <w:sz w:val="24"/>
          <w:szCs w:val="24"/>
        </w:rPr>
        <w:t xml:space="preserve">In accordance with section 67 of the Act </w:t>
      </w:r>
      <w:r w:rsidR="00E75859">
        <w:rPr>
          <w:rFonts w:ascii="Arial" w:eastAsia="Calibri" w:hAnsi="Arial" w:cs="Arial"/>
          <w:sz w:val="24"/>
          <w:szCs w:val="24"/>
        </w:rPr>
        <w:t>a</w:t>
      </w:r>
      <w:r w:rsidR="00B76644" w:rsidRPr="00B76644">
        <w:rPr>
          <w:rFonts w:ascii="Arial" w:eastAsia="Calibri" w:hAnsi="Arial" w:cs="Arial"/>
          <w:sz w:val="24"/>
          <w:szCs w:val="24"/>
        </w:rPr>
        <w:t xml:space="preserve"> person who is guilty of an offence under article </w:t>
      </w:r>
      <w:r w:rsidR="006B4E78">
        <w:rPr>
          <w:rFonts w:ascii="Arial" w:eastAsia="Calibri" w:hAnsi="Arial" w:cs="Arial"/>
          <w:sz w:val="24"/>
          <w:szCs w:val="24"/>
        </w:rPr>
        <w:t>6</w:t>
      </w:r>
      <w:r w:rsidR="00B76644" w:rsidRPr="00B76644">
        <w:rPr>
          <w:rFonts w:ascii="Arial" w:eastAsia="Calibri" w:hAnsi="Arial" w:cs="Arial"/>
          <w:sz w:val="24"/>
          <w:szCs w:val="24"/>
        </w:rPr>
        <w:t xml:space="preserve"> shall be liable on summary conviction to a fine not exceeding level 3 on the standard scale.</w:t>
      </w:r>
    </w:p>
    <w:p w14:paraId="19EB4A47" w14:textId="54C462FB" w:rsidR="00B76644" w:rsidRPr="00B76644" w:rsidRDefault="007F7F49" w:rsidP="006B4E78">
      <w:pPr>
        <w:numPr>
          <w:ilvl w:val="0"/>
          <w:numId w:val="29"/>
        </w:numPr>
        <w:spacing w:after="0" w:line="240" w:lineRule="auto"/>
        <w:ind w:left="284" w:hanging="284"/>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B76644" w:rsidRPr="00B76644">
        <w:rPr>
          <w:rFonts w:ascii="Arial" w:eastAsia="Times New Roman" w:hAnsi="Arial" w:cs="Arial"/>
          <w:b/>
          <w:bCs/>
          <w:sz w:val="24"/>
          <w:szCs w:val="24"/>
          <w:lang w:eastAsia="en-GB"/>
        </w:rPr>
        <w:t xml:space="preserve">Dogs on Leads </w:t>
      </w:r>
    </w:p>
    <w:p w14:paraId="728D50F1" w14:textId="77777777" w:rsidR="00B76644" w:rsidRPr="00B76644" w:rsidRDefault="00B76644" w:rsidP="00B76644">
      <w:pPr>
        <w:spacing w:after="0" w:line="240" w:lineRule="auto"/>
        <w:jc w:val="both"/>
        <w:rPr>
          <w:rFonts w:ascii="Arial" w:eastAsia="Times New Roman" w:hAnsi="Arial" w:cs="Arial"/>
          <w:b/>
          <w:bCs/>
          <w:sz w:val="24"/>
          <w:szCs w:val="24"/>
          <w:lang w:eastAsia="en-GB"/>
        </w:rPr>
      </w:pPr>
    </w:p>
    <w:p w14:paraId="326734DF" w14:textId="77777777" w:rsidR="00B76644" w:rsidRPr="00B76644" w:rsidRDefault="00B76644" w:rsidP="006B4E78">
      <w:pPr>
        <w:numPr>
          <w:ilvl w:val="1"/>
          <w:numId w:val="29"/>
        </w:numPr>
        <w:spacing w:after="240" w:line="240" w:lineRule="auto"/>
        <w:ind w:left="709" w:hanging="709"/>
        <w:jc w:val="both"/>
        <w:rPr>
          <w:rFonts w:ascii="Arial" w:eastAsia="Calibri" w:hAnsi="Arial" w:cs="Arial"/>
          <w:sz w:val="24"/>
          <w:szCs w:val="24"/>
        </w:rPr>
      </w:pPr>
      <w:r w:rsidRPr="00B76644">
        <w:rPr>
          <w:rFonts w:ascii="Arial" w:eastAsia="Calibri" w:hAnsi="Arial" w:cs="Arial"/>
          <w:sz w:val="24"/>
          <w:szCs w:val="24"/>
        </w:rPr>
        <w:t xml:space="preserve">This article applies to land specified in Schedule 4 of this order </w:t>
      </w:r>
    </w:p>
    <w:p w14:paraId="3C642AA6" w14:textId="77777777" w:rsidR="00B76644" w:rsidRPr="00B76644" w:rsidRDefault="006B4E78" w:rsidP="00B62315">
      <w:pPr>
        <w:spacing w:after="240" w:line="240" w:lineRule="auto"/>
        <w:ind w:left="709" w:hanging="709"/>
        <w:jc w:val="both"/>
        <w:rPr>
          <w:rFonts w:ascii="Arial" w:eastAsia="Calibri" w:hAnsi="Arial" w:cs="Arial"/>
          <w:sz w:val="24"/>
          <w:szCs w:val="24"/>
        </w:rPr>
      </w:pPr>
      <w:r>
        <w:rPr>
          <w:rFonts w:ascii="Arial" w:eastAsia="Calibri" w:hAnsi="Arial" w:cs="Arial"/>
          <w:sz w:val="24"/>
          <w:szCs w:val="24"/>
        </w:rPr>
        <w:t>7</w:t>
      </w:r>
      <w:r w:rsidR="00B62315" w:rsidRPr="006725C5">
        <w:rPr>
          <w:rFonts w:ascii="Arial" w:eastAsia="Calibri" w:hAnsi="Arial" w:cs="Arial"/>
          <w:sz w:val="24"/>
          <w:szCs w:val="24"/>
        </w:rPr>
        <w:t>.2</w:t>
      </w:r>
      <w:r w:rsidR="00B62315" w:rsidRPr="006725C5">
        <w:rPr>
          <w:rFonts w:ascii="Arial" w:eastAsia="Calibri" w:hAnsi="Arial" w:cs="Arial"/>
          <w:sz w:val="24"/>
          <w:szCs w:val="24"/>
        </w:rPr>
        <w:tab/>
      </w:r>
      <w:r w:rsidR="00B76644" w:rsidRPr="00B76644">
        <w:rPr>
          <w:rFonts w:ascii="Arial" w:eastAsia="Calibri" w:hAnsi="Arial" w:cs="Arial"/>
          <w:sz w:val="24"/>
          <w:szCs w:val="24"/>
        </w:rPr>
        <w:t xml:space="preserve">A </w:t>
      </w:r>
      <w:r w:rsidR="009F4D04">
        <w:rPr>
          <w:rFonts w:ascii="Arial" w:eastAsia="Calibri" w:hAnsi="Arial" w:cs="Arial"/>
          <w:sz w:val="24"/>
          <w:szCs w:val="24"/>
        </w:rPr>
        <w:t>p</w:t>
      </w:r>
      <w:r w:rsidR="00B76644" w:rsidRPr="00B76644">
        <w:rPr>
          <w:rFonts w:ascii="Arial" w:eastAsia="Calibri" w:hAnsi="Arial" w:cs="Arial"/>
          <w:sz w:val="24"/>
          <w:szCs w:val="24"/>
        </w:rPr>
        <w:t xml:space="preserve">erson </w:t>
      </w:r>
      <w:r w:rsidR="009F4D04">
        <w:rPr>
          <w:rFonts w:ascii="Arial" w:eastAsia="Calibri" w:hAnsi="Arial" w:cs="Arial"/>
          <w:sz w:val="24"/>
          <w:szCs w:val="24"/>
        </w:rPr>
        <w:t xml:space="preserve">who is </w:t>
      </w:r>
      <w:r w:rsidR="00B76644" w:rsidRPr="00B76644">
        <w:rPr>
          <w:rFonts w:ascii="Arial" w:eastAsia="Calibri" w:hAnsi="Arial" w:cs="Arial"/>
          <w:sz w:val="24"/>
          <w:szCs w:val="24"/>
        </w:rPr>
        <w:t xml:space="preserve">in </w:t>
      </w:r>
      <w:r w:rsidR="009F4D04">
        <w:rPr>
          <w:rFonts w:ascii="Arial" w:eastAsia="Calibri" w:hAnsi="Arial" w:cs="Arial"/>
          <w:sz w:val="24"/>
          <w:szCs w:val="24"/>
        </w:rPr>
        <w:t>c</w:t>
      </w:r>
      <w:r w:rsidR="00B76644" w:rsidRPr="00B76644">
        <w:rPr>
          <w:rFonts w:ascii="Arial" w:eastAsia="Calibri" w:hAnsi="Arial" w:cs="Arial"/>
          <w:sz w:val="24"/>
          <w:szCs w:val="24"/>
        </w:rPr>
        <w:t>harge of a dog shall be guilty of an offence if, at any time</w:t>
      </w:r>
      <w:bookmarkStart w:id="1" w:name="n16"/>
      <w:bookmarkEnd w:id="1"/>
      <w:r w:rsidR="00B76644" w:rsidRPr="00B76644">
        <w:rPr>
          <w:rFonts w:ascii="Arial" w:eastAsia="Calibri" w:hAnsi="Arial" w:cs="Arial"/>
          <w:sz w:val="24"/>
          <w:szCs w:val="24"/>
        </w:rPr>
        <w:t xml:space="preserve">, on any land to which this </w:t>
      </w:r>
      <w:r w:rsidR="009F4D04">
        <w:rPr>
          <w:rFonts w:ascii="Arial" w:eastAsia="Calibri" w:hAnsi="Arial" w:cs="Arial"/>
          <w:sz w:val="24"/>
          <w:szCs w:val="24"/>
        </w:rPr>
        <w:t>article</w:t>
      </w:r>
      <w:r w:rsidR="00B76644" w:rsidRPr="00B76644">
        <w:rPr>
          <w:rFonts w:ascii="Arial" w:eastAsia="Calibri" w:hAnsi="Arial" w:cs="Arial"/>
          <w:sz w:val="24"/>
          <w:szCs w:val="24"/>
        </w:rPr>
        <w:t xml:space="preserve"> applies he does not keep the dog on a lead</w:t>
      </w:r>
      <w:bookmarkStart w:id="2" w:name="n17"/>
      <w:bookmarkEnd w:id="2"/>
      <w:r w:rsidR="00B76644" w:rsidRPr="00B76644">
        <w:rPr>
          <w:rFonts w:ascii="Arial" w:eastAsia="Calibri" w:hAnsi="Arial" w:cs="Arial"/>
          <w:sz w:val="24"/>
          <w:szCs w:val="24"/>
        </w:rPr>
        <w:t xml:space="preserve"> of not more than five (5) metres in length, unless—</w:t>
      </w:r>
    </w:p>
    <w:p w14:paraId="69C501C3" w14:textId="77777777" w:rsidR="00B76644" w:rsidRPr="00B76644" w:rsidRDefault="00B76644" w:rsidP="00B76644">
      <w:pPr>
        <w:spacing w:after="240" w:line="276" w:lineRule="auto"/>
        <w:ind w:left="1440"/>
        <w:jc w:val="both"/>
        <w:rPr>
          <w:rFonts w:ascii="Arial" w:eastAsia="Calibri" w:hAnsi="Arial" w:cs="Arial"/>
          <w:sz w:val="24"/>
          <w:szCs w:val="24"/>
        </w:rPr>
      </w:pPr>
      <w:r w:rsidRPr="00B76644">
        <w:rPr>
          <w:rFonts w:ascii="Arial" w:eastAsia="Calibri" w:hAnsi="Arial" w:cs="Arial"/>
          <w:sz w:val="24"/>
          <w:szCs w:val="24"/>
        </w:rPr>
        <w:t>(a) he has a reasonable excuse for failing to do so; or</w:t>
      </w:r>
      <w:r w:rsidRPr="00B76644">
        <w:rPr>
          <w:rFonts w:ascii="Arial" w:eastAsia="Calibri" w:hAnsi="Arial" w:cs="Arial"/>
          <w:sz w:val="24"/>
          <w:szCs w:val="24"/>
        </w:rPr>
        <w:br/>
      </w:r>
      <w:r w:rsidRPr="00B76644">
        <w:rPr>
          <w:rFonts w:ascii="Arial" w:eastAsia="Calibri" w:hAnsi="Arial" w:cs="Arial"/>
          <w:sz w:val="24"/>
          <w:szCs w:val="24"/>
        </w:rPr>
        <w:br/>
        <w:t xml:space="preserve">(b) 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p>
    <w:p w14:paraId="45E17F6A" w14:textId="77777777" w:rsidR="009F4D04" w:rsidRDefault="006B4E78" w:rsidP="006B4E78">
      <w:pPr>
        <w:tabs>
          <w:tab w:val="left" w:pos="142"/>
        </w:tabs>
        <w:autoSpaceDE w:val="0"/>
        <w:autoSpaceDN w:val="0"/>
        <w:adjustRightInd w:val="0"/>
        <w:spacing w:after="200" w:line="276" w:lineRule="auto"/>
        <w:ind w:left="720" w:right="-35" w:hanging="720"/>
        <w:jc w:val="both"/>
        <w:rPr>
          <w:rFonts w:ascii="Arial" w:eastAsia="Calibri" w:hAnsi="Arial" w:cs="Arial"/>
          <w:sz w:val="24"/>
          <w:szCs w:val="24"/>
        </w:rPr>
      </w:pPr>
      <w:r>
        <w:rPr>
          <w:rFonts w:ascii="Arial" w:eastAsia="Calibri" w:hAnsi="Arial" w:cs="Arial"/>
          <w:sz w:val="24"/>
          <w:szCs w:val="24"/>
        </w:rPr>
        <w:t>7</w:t>
      </w:r>
      <w:r w:rsidR="006116DC" w:rsidRPr="006725C5">
        <w:rPr>
          <w:rFonts w:ascii="Arial" w:eastAsia="Calibri" w:hAnsi="Arial" w:cs="Arial"/>
          <w:sz w:val="24"/>
          <w:szCs w:val="24"/>
        </w:rPr>
        <w:t>.3</w:t>
      </w:r>
      <w:r w:rsidR="006116DC" w:rsidRPr="006725C5">
        <w:rPr>
          <w:rFonts w:ascii="Arial" w:eastAsia="Calibri" w:hAnsi="Arial" w:cs="Arial"/>
          <w:sz w:val="24"/>
          <w:szCs w:val="24"/>
        </w:rPr>
        <w:tab/>
      </w:r>
      <w:r w:rsidR="004F56BF" w:rsidRPr="004F56BF">
        <w:rPr>
          <w:rFonts w:ascii="Arial" w:eastAsia="Calibri" w:hAnsi="Arial" w:cs="Arial"/>
          <w:sz w:val="24"/>
          <w:szCs w:val="24"/>
        </w:rPr>
        <w:t>For the purposes of this article, a person who habitually has a dog in his possession shall be taken to be in charge of the dog at any time unless at that time some other person is in charge of the dog.</w:t>
      </w:r>
    </w:p>
    <w:p w14:paraId="76E1DCB9" w14:textId="77777777" w:rsidR="00B76644" w:rsidRPr="00B76644" w:rsidRDefault="009F4D04" w:rsidP="00C90950">
      <w:pPr>
        <w:tabs>
          <w:tab w:val="left" w:pos="142"/>
        </w:tabs>
        <w:autoSpaceDE w:val="0"/>
        <w:autoSpaceDN w:val="0"/>
        <w:adjustRightInd w:val="0"/>
        <w:spacing w:after="0" w:line="240" w:lineRule="auto"/>
        <w:ind w:left="720" w:right="-35" w:hanging="720"/>
        <w:rPr>
          <w:rFonts w:ascii="Arial" w:eastAsia="Calibri" w:hAnsi="Arial" w:cs="Arial"/>
          <w:sz w:val="24"/>
          <w:szCs w:val="24"/>
        </w:rPr>
      </w:pPr>
      <w:r>
        <w:rPr>
          <w:rFonts w:ascii="Arial" w:eastAsia="Calibri" w:hAnsi="Arial" w:cs="Arial"/>
          <w:sz w:val="24"/>
          <w:szCs w:val="24"/>
        </w:rPr>
        <w:t>7.4</w:t>
      </w:r>
      <w:r>
        <w:rPr>
          <w:rFonts w:ascii="Arial" w:eastAsia="Calibri" w:hAnsi="Arial" w:cs="Arial"/>
          <w:sz w:val="24"/>
          <w:szCs w:val="24"/>
        </w:rPr>
        <w:tab/>
      </w:r>
      <w:r w:rsidR="00E75859" w:rsidRPr="00E75859">
        <w:rPr>
          <w:rFonts w:ascii="Arial" w:eastAsia="Calibri" w:hAnsi="Arial" w:cs="Arial"/>
          <w:sz w:val="24"/>
          <w:szCs w:val="24"/>
        </w:rPr>
        <w:t xml:space="preserve">In accordance with section 67 of the Act </w:t>
      </w:r>
      <w:r w:rsidR="00E75859">
        <w:rPr>
          <w:rFonts w:ascii="Arial" w:eastAsia="Calibri" w:hAnsi="Arial" w:cs="Arial"/>
          <w:sz w:val="24"/>
          <w:szCs w:val="24"/>
        </w:rPr>
        <w:t>a</w:t>
      </w:r>
      <w:r w:rsidR="00B76644" w:rsidRPr="00B76644">
        <w:rPr>
          <w:rFonts w:ascii="Arial" w:eastAsia="Times New Roman" w:hAnsi="Arial" w:cs="Arial"/>
          <w:sz w:val="24"/>
          <w:szCs w:val="24"/>
          <w:lang w:eastAsia="en-GB"/>
        </w:rPr>
        <w:t xml:space="preserve"> person who is guilty of an offence under article </w:t>
      </w:r>
      <w:r w:rsidR="006B4E78">
        <w:rPr>
          <w:rFonts w:ascii="Arial" w:eastAsia="Times New Roman" w:hAnsi="Arial" w:cs="Arial"/>
          <w:sz w:val="24"/>
          <w:szCs w:val="24"/>
          <w:lang w:eastAsia="en-GB"/>
        </w:rPr>
        <w:t>7</w:t>
      </w:r>
      <w:r w:rsidR="00B76644" w:rsidRPr="00B76644">
        <w:rPr>
          <w:rFonts w:ascii="Arial" w:eastAsia="Times New Roman" w:hAnsi="Arial" w:cs="Arial"/>
          <w:sz w:val="24"/>
          <w:szCs w:val="24"/>
          <w:lang w:eastAsia="en-GB"/>
        </w:rPr>
        <w:t xml:space="preserve"> shall be liable on summary conviction to a fine not exceeding level 3 on the </w:t>
      </w:r>
      <w:r w:rsidR="006B4E78" w:rsidRPr="00B76644">
        <w:rPr>
          <w:rFonts w:ascii="Arial" w:eastAsia="Times New Roman" w:hAnsi="Arial" w:cs="Arial"/>
          <w:sz w:val="24"/>
          <w:szCs w:val="24"/>
          <w:lang w:eastAsia="en-GB"/>
        </w:rPr>
        <w:t>standard</w:t>
      </w:r>
      <w:r>
        <w:rPr>
          <w:rFonts w:ascii="Arial" w:eastAsia="Times New Roman" w:hAnsi="Arial" w:cs="Arial"/>
          <w:sz w:val="24"/>
          <w:szCs w:val="24"/>
          <w:lang w:eastAsia="en-GB"/>
        </w:rPr>
        <w:t xml:space="preserve"> s</w:t>
      </w:r>
      <w:r w:rsidR="006B4E78" w:rsidRPr="00B76644">
        <w:rPr>
          <w:rFonts w:ascii="Arial" w:eastAsia="Times New Roman" w:hAnsi="Arial" w:cs="Arial"/>
          <w:sz w:val="24"/>
          <w:szCs w:val="24"/>
          <w:lang w:eastAsia="en-GB"/>
        </w:rPr>
        <w:t>cale</w:t>
      </w:r>
      <w:r w:rsidR="00B76644" w:rsidRPr="00B76644">
        <w:rPr>
          <w:rFonts w:ascii="Arial" w:eastAsia="Times New Roman" w:hAnsi="Arial" w:cs="Arial"/>
          <w:sz w:val="24"/>
          <w:szCs w:val="24"/>
          <w:lang w:eastAsia="en-GB"/>
        </w:rPr>
        <w:t>.</w:t>
      </w:r>
      <w:r w:rsidR="00B76644" w:rsidRPr="00B76644">
        <w:rPr>
          <w:rFonts w:ascii="Arial" w:eastAsia="Times New Roman" w:hAnsi="Arial" w:cs="Arial"/>
          <w:sz w:val="24"/>
          <w:szCs w:val="24"/>
          <w:lang w:eastAsia="en-GB"/>
        </w:rPr>
        <w:br/>
      </w:r>
    </w:p>
    <w:p w14:paraId="51DD8F88" w14:textId="44495410" w:rsidR="00B76644" w:rsidRPr="00B76644" w:rsidRDefault="007F7F49" w:rsidP="00C90950">
      <w:pPr>
        <w:numPr>
          <w:ilvl w:val="0"/>
          <w:numId w:val="29"/>
        </w:numPr>
        <w:tabs>
          <w:tab w:val="left" w:pos="284"/>
        </w:tabs>
        <w:spacing w:after="0" w:line="240" w:lineRule="auto"/>
        <w:ind w:left="284" w:hanging="284"/>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B76644" w:rsidRPr="00B76644">
        <w:rPr>
          <w:rFonts w:ascii="Arial" w:eastAsia="Times New Roman" w:hAnsi="Arial" w:cs="Arial"/>
          <w:b/>
          <w:bCs/>
          <w:sz w:val="24"/>
          <w:szCs w:val="24"/>
          <w:lang w:eastAsia="en-GB"/>
        </w:rPr>
        <w:t xml:space="preserve">Dogs on Lead by direction </w:t>
      </w:r>
    </w:p>
    <w:p w14:paraId="3BD824A8" w14:textId="77777777" w:rsidR="00B76644" w:rsidRPr="00B76644" w:rsidRDefault="00B76644" w:rsidP="00B76644">
      <w:pPr>
        <w:spacing w:after="0" w:line="240" w:lineRule="auto"/>
        <w:jc w:val="both"/>
        <w:rPr>
          <w:rFonts w:ascii="Arial" w:eastAsia="Times New Roman" w:hAnsi="Arial" w:cs="Arial"/>
          <w:b/>
          <w:bCs/>
          <w:sz w:val="24"/>
          <w:szCs w:val="24"/>
          <w:lang w:eastAsia="en-GB"/>
        </w:rPr>
      </w:pPr>
    </w:p>
    <w:p w14:paraId="6E03091C" w14:textId="77777777" w:rsidR="00B76644" w:rsidRPr="00B76644" w:rsidRDefault="006B4E78" w:rsidP="006116DC">
      <w:pPr>
        <w:autoSpaceDE w:val="0"/>
        <w:autoSpaceDN w:val="0"/>
        <w:adjustRightInd w:val="0"/>
        <w:spacing w:after="200" w:line="276" w:lineRule="auto"/>
        <w:jc w:val="both"/>
        <w:rPr>
          <w:rFonts w:ascii="Arial" w:eastAsia="Calibri" w:hAnsi="Arial" w:cs="Arial"/>
          <w:sz w:val="24"/>
          <w:szCs w:val="24"/>
        </w:rPr>
      </w:pPr>
      <w:r>
        <w:rPr>
          <w:rFonts w:ascii="Arial" w:eastAsia="Calibri" w:hAnsi="Arial" w:cs="Arial"/>
          <w:sz w:val="24"/>
          <w:szCs w:val="24"/>
        </w:rPr>
        <w:t>8</w:t>
      </w:r>
      <w:r w:rsidR="006116DC" w:rsidRPr="006725C5">
        <w:rPr>
          <w:rFonts w:ascii="Arial" w:eastAsia="Calibri" w:hAnsi="Arial" w:cs="Arial"/>
          <w:sz w:val="24"/>
          <w:szCs w:val="24"/>
        </w:rPr>
        <w:t>.1</w:t>
      </w:r>
      <w:r w:rsidR="006116DC" w:rsidRPr="006725C5">
        <w:rPr>
          <w:rFonts w:ascii="Arial" w:eastAsia="Calibri" w:hAnsi="Arial" w:cs="Arial"/>
          <w:sz w:val="24"/>
          <w:szCs w:val="24"/>
        </w:rPr>
        <w:tab/>
      </w:r>
      <w:bookmarkStart w:id="3" w:name="_Hlk158194356"/>
      <w:r w:rsidR="00B76644" w:rsidRPr="00B76644">
        <w:rPr>
          <w:rFonts w:ascii="Arial" w:eastAsia="Calibri" w:hAnsi="Arial" w:cs="Arial"/>
          <w:sz w:val="24"/>
          <w:szCs w:val="24"/>
        </w:rPr>
        <w:t xml:space="preserve">This </w:t>
      </w:r>
      <w:r w:rsidR="006116DC" w:rsidRPr="006725C5">
        <w:rPr>
          <w:rFonts w:ascii="Arial" w:eastAsia="Calibri" w:hAnsi="Arial" w:cs="Arial"/>
          <w:sz w:val="24"/>
          <w:szCs w:val="24"/>
        </w:rPr>
        <w:t>article</w:t>
      </w:r>
      <w:r w:rsidR="00B76644" w:rsidRPr="00B76644">
        <w:rPr>
          <w:rFonts w:ascii="Arial" w:eastAsia="Calibri" w:hAnsi="Arial" w:cs="Arial"/>
          <w:sz w:val="24"/>
          <w:szCs w:val="24"/>
        </w:rPr>
        <w:t xml:space="preserve"> applies to land specified in Schedule </w:t>
      </w:r>
      <w:r w:rsidR="00EB2834" w:rsidRPr="006725C5">
        <w:rPr>
          <w:rFonts w:ascii="Arial" w:eastAsia="Calibri" w:hAnsi="Arial" w:cs="Arial"/>
          <w:sz w:val="24"/>
          <w:szCs w:val="24"/>
        </w:rPr>
        <w:t>2</w:t>
      </w:r>
      <w:r w:rsidR="00B76644" w:rsidRPr="00B76644">
        <w:rPr>
          <w:rFonts w:ascii="Arial" w:eastAsia="Calibri" w:hAnsi="Arial" w:cs="Arial"/>
          <w:sz w:val="24"/>
          <w:szCs w:val="24"/>
        </w:rPr>
        <w:t xml:space="preserve"> of this </w:t>
      </w:r>
      <w:r w:rsidR="008C1CAB">
        <w:rPr>
          <w:rFonts w:ascii="Arial" w:eastAsia="Calibri" w:hAnsi="Arial" w:cs="Arial"/>
          <w:sz w:val="24"/>
          <w:szCs w:val="24"/>
        </w:rPr>
        <w:t>O</w:t>
      </w:r>
      <w:r w:rsidR="00B76644" w:rsidRPr="00B76644">
        <w:rPr>
          <w:rFonts w:ascii="Arial" w:eastAsia="Calibri" w:hAnsi="Arial" w:cs="Arial"/>
          <w:sz w:val="24"/>
          <w:szCs w:val="24"/>
        </w:rPr>
        <w:t xml:space="preserve">rder. </w:t>
      </w:r>
      <w:bookmarkEnd w:id="3"/>
    </w:p>
    <w:p w14:paraId="05816D56" w14:textId="77777777" w:rsidR="00B76644" w:rsidRPr="00B76644" w:rsidRDefault="006B4E78" w:rsidP="00847EF1">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bCs/>
          <w:sz w:val="24"/>
          <w:szCs w:val="24"/>
        </w:rPr>
        <w:t>8</w:t>
      </w:r>
      <w:r w:rsidR="006116DC" w:rsidRPr="006725C5">
        <w:rPr>
          <w:rFonts w:ascii="Arial" w:eastAsia="Calibri" w:hAnsi="Arial" w:cs="Arial"/>
          <w:bCs/>
          <w:sz w:val="24"/>
          <w:szCs w:val="24"/>
        </w:rPr>
        <w:t>.2</w:t>
      </w:r>
      <w:r w:rsidR="006116DC" w:rsidRPr="006725C5">
        <w:rPr>
          <w:rFonts w:ascii="Arial" w:eastAsia="Calibri" w:hAnsi="Arial" w:cs="Arial"/>
          <w:bCs/>
          <w:sz w:val="24"/>
          <w:szCs w:val="24"/>
        </w:rPr>
        <w:tab/>
      </w:r>
      <w:r w:rsidR="00B76644" w:rsidRPr="00B76644">
        <w:rPr>
          <w:rFonts w:ascii="Arial" w:eastAsia="Calibri" w:hAnsi="Arial" w:cs="Arial"/>
          <w:sz w:val="24"/>
          <w:szCs w:val="24"/>
        </w:rPr>
        <w:t xml:space="preserve">A </w:t>
      </w:r>
      <w:r w:rsidR="004F56BF">
        <w:rPr>
          <w:rFonts w:ascii="Arial" w:eastAsia="Calibri" w:hAnsi="Arial" w:cs="Arial"/>
          <w:sz w:val="24"/>
          <w:szCs w:val="24"/>
        </w:rPr>
        <w:t>p</w:t>
      </w:r>
      <w:r w:rsidR="00B76644" w:rsidRPr="00B76644">
        <w:rPr>
          <w:rFonts w:ascii="Arial" w:eastAsia="Calibri" w:hAnsi="Arial" w:cs="Arial"/>
          <w:sz w:val="24"/>
          <w:szCs w:val="24"/>
        </w:rPr>
        <w:t xml:space="preserve">erson </w:t>
      </w:r>
      <w:r w:rsidR="004F56BF">
        <w:rPr>
          <w:rFonts w:ascii="Arial" w:eastAsia="Calibri" w:hAnsi="Arial" w:cs="Arial"/>
          <w:sz w:val="24"/>
          <w:szCs w:val="24"/>
        </w:rPr>
        <w:t xml:space="preserve">who is </w:t>
      </w:r>
      <w:r w:rsidR="00B76644" w:rsidRPr="00B76644">
        <w:rPr>
          <w:rFonts w:ascii="Arial" w:eastAsia="Calibri" w:hAnsi="Arial" w:cs="Arial"/>
          <w:sz w:val="24"/>
          <w:szCs w:val="24"/>
        </w:rPr>
        <w:t xml:space="preserve">in </w:t>
      </w:r>
      <w:r w:rsidR="004F56BF">
        <w:rPr>
          <w:rFonts w:ascii="Arial" w:eastAsia="Calibri" w:hAnsi="Arial" w:cs="Arial"/>
          <w:sz w:val="24"/>
          <w:szCs w:val="24"/>
        </w:rPr>
        <w:t>c</w:t>
      </w:r>
      <w:r w:rsidR="00B76644" w:rsidRPr="00B76644">
        <w:rPr>
          <w:rFonts w:ascii="Arial" w:eastAsia="Calibri" w:hAnsi="Arial" w:cs="Arial"/>
          <w:sz w:val="24"/>
          <w:szCs w:val="24"/>
        </w:rPr>
        <w:t xml:space="preserve">harge of a dog shall be guilty of an offence if, at any time, on any land to which this </w:t>
      </w:r>
      <w:r w:rsidR="00847EF1">
        <w:rPr>
          <w:rFonts w:ascii="Arial" w:eastAsia="Calibri" w:hAnsi="Arial" w:cs="Arial"/>
          <w:sz w:val="24"/>
          <w:szCs w:val="24"/>
        </w:rPr>
        <w:t>article</w:t>
      </w:r>
      <w:r w:rsidR="00B76644" w:rsidRPr="00B76644">
        <w:rPr>
          <w:rFonts w:ascii="Arial" w:eastAsia="Calibri" w:hAnsi="Arial" w:cs="Arial"/>
          <w:sz w:val="24"/>
          <w:szCs w:val="24"/>
        </w:rPr>
        <w:t xml:space="preserve"> applies, he does not comply</w:t>
      </w:r>
      <w:r w:rsidR="00847EF1">
        <w:rPr>
          <w:rFonts w:ascii="Arial" w:eastAsia="Calibri" w:hAnsi="Arial" w:cs="Arial"/>
          <w:sz w:val="24"/>
          <w:szCs w:val="24"/>
        </w:rPr>
        <w:t xml:space="preserve"> </w:t>
      </w:r>
      <w:r w:rsidR="00B76644" w:rsidRPr="00B76644">
        <w:rPr>
          <w:rFonts w:ascii="Arial" w:eastAsia="Calibri" w:hAnsi="Arial" w:cs="Arial"/>
          <w:sz w:val="24"/>
          <w:szCs w:val="24"/>
        </w:rPr>
        <w:t xml:space="preserve">with a direction given </w:t>
      </w:r>
      <w:r w:rsidR="00847EF1">
        <w:rPr>
          <w:rFonts w:ascii="Arial" w:eastAsia="Calibri" w:hAnsi="Arial" w:cs="Arial"/>
          <w:sz w:val="24"/>
          <w:szCs w:val="24"/>
        </w:rPr>
        <w:t xml:space="preserve">to </w:t>
      </w:r>
      <w:r w:rsidR="00B76644" w:rsidRPr="00B76644">
        <w:rPr>
          <w:rFonts w:ascii="Arial" w:eastAsia="Calibri" w:hAnsi="Arial" w:cs="Arial"/>
          <w:sz w:val="24"/>
          <w:szCs w:val="24"/>
        </w:rPr>
        <w:t xml:space="preserve">him by </w:t>
      </w:r>
      <w:r w:rsidR="00847EF1">
        <w:rPr>
          <w:rFonts w:ascii="Arial" w:eastAsia="Calibri" w:hAnsi="Arial" w:cs="Arial"/>
          <w:sz w:val="24"/>
          <w:szCs w:val="24"/>
        </w:rPr>
        <w:t xml:space="preserve">a constable or an </w:t>
      </w:r>
      <w:r w:rsidR="00A566F1">
        <w:rPr>
          <w:rFonts w:ascii="Arial" w:eastAsia="Calibri" w:hAnsi="Arial" w:cs="Arial"/>
          <w:sz w:val="24"/>
          <w:szCs w:val="24"/>
        </w:rPr>
        <w:t>Authorised</w:t>
      </w:r>
      <w:r w:rsidR="00B76644" w:rsidRPr="00B76644">
        <w:rPr>
          <w:rFonts w:ascii="Arial" w:eastAsia="Calibri" w:hAnsi="Arial" w:cs="Arial"/>
          <w:sz w:val="24"/>
          <w:szCs w:val="24"/>
        </w:rPr>
        <w:t xml:space="preserve"> </w:t>
      </w:r>
      <w:r w:rsidR="00121716">
        <w:rPr>
          <w:rFonts w:ascii="Arial" w:eastAsia="Calibri" w:hAnsi="Arial" w:cs="Arial"/>
          <w:sz w:val="24"/>
          <w:szCs w:val="24"/>
        </w:rPr>
        <w:t>P</w:t>
      </w:r>
      <w:r w:rsidR="00847EF1">
        <w:rPr>
          <w:rFonts w:ascii="Arial" w:eastAsia="Calibri" w:hAnsi="Arial" w:cs="Arial"/>
          <w:sz w:val="24"/>
          <w:szCs w:val="24"/>
        </w:rPr>
        <w:t xml:space="preserve">erson </w:t>
      </w:r>
      <w:r w:rsidR="00B76644" w:rsidRPr="00B76644">
        <w:rPr>
          <w:rFonts w:ascii="Arial" w:eastAsia="Calibri" w:hAnsi="Arial" w:cs="Arial"/>
          <w:sz w:val="24"/>
          <w:szCs w:val="24"/>
        </w:rPr>
        <w:t>to put and keep the dog on a lead of not more than five (5) metres in length, unless—</w:t>
      </w:r>
    </w:p>
    <w:p w14:paraId="514C40F3" w14:textId="77777777" w:rsidR="00B76644" w:rsidRPr="00B76644" w:rsidRDefault="00B76644" w:rsidP="00B76644">
      <w:pPr>
        <w:autoSpaceDE w:val="0"/>
        <w:autoSpaceDN w:val="0"/>
        <w:adjustRightInd w:val="0"/>
        <w:spacing w:after="200" w:line="276" w:lineRule="auto"/>
        <w:ind w:firstLine="720"/>
        <w:jc w:val="both"/>
        <w:rPr>
          <w:rFonts w:ascii="Arial" w:eastAsia="Calibri" w:hAnsi="Arial" w:cs="Arial"/>
          <w:sz w:val="24"/>
          <w:szCs w:val="24"/>
        </w:rPr>
      </w:pPr>
      <w:r w:rsidRPr="00B76644">
        <w:rPr>
          <w:rFonts w:ascii="Arial" w:eastAsia="Calibri" w:hAnsi="Arial" w:cs="Arial"/>
          <w:sz w:val="24"/>
          <w:szCs w:val="24"/>
        </w:rPr>
        <w:t xml:space="preserve">(a) </w:t>
      </w:r>
      <w:r w:rsidRPr="00B76644">
        <w:rPr>
          <w:rFonts w:ascii="Arial" w:eastAsia="Calibri" w:hAnsi="Arial" w:cs="Arial"/>
          <w:sz w:val="24"/>
          <w:szCs w:val="24"/>
        </w:rPr>
        <w:tab/>
        <w:t>he has a reasonable excuse for failing to do so; or</w:t>
      </w:r>
    </w:p>
    <w:p w14:paraId="756499C5" w14:textId="77777777" w:rsidR="00B76644" w:rsidRPr="00B76644" w:rsidRDefault="00B76644" w:rsidP="00B76644">
      <w:pPr>
        <w:autoSpaceDE w:val="0"/>
        <w:autoSpaceDN w:val="0"/>
        <w:adjustRightInd w:val="0"/>
        <w:spacing w:after="200" w:line="276" w:lineRule="auto"/>
        <w:ind w:left="1440" w:hanging="720"/>
        <w:jc w:val="both"/>
        <w:rPr>
          <w:rFonts w:ascii="Arial" w:eastAsia="Calibri" w:hAnsi="Arial" w:cs="Arial"/>
          <w:sz w:val="24"/>
          <w:szCs w:val="24"/>
        </w:rPr>
      </w:pPr>
      <w:r w:rsidRPr="00B76644">
        <w:rPr>
          <w:rFonts w:ascii="Arial" w:eastAsia="Calibri" w:hAnsi="Arial" w:cs="Arial"/>
          <w:sz w:val="24"/>
          <w:szCs w:val="24"/>
        </w:rPr>
        <w:t xml:space="preserve">(b) </w:t>
      </w:r>
      <w:r w:rsidRPr="00B76644">
        <w:rPr>
          <w:rFonts w:ascii="Arial" w:eastAsia="Calibri" w:hAnsi="Arial" w:cs="Arial"/>
          <w:sz w:val="24"/>
          <w:szCs w:val="24"/>
        </w:rPr>
        <w:tab/>
        <w:t xml:space="preserve">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p>
    <w:p w14:paraId="2F6BFF32" w14:textId="77777777" w:rsidR="004F56BF" w:rsidRDefault="006B4E78" w:rsidP="00121716">
      <w:pPr>
        <w:autoSpaceDE w:val="0"/>
        <w:autoSpaceDN w:val="0"/>
        <w:adjustRightInd w:val="0"/>
        <w:spacing w:after="200" w:line="276" w:lineRule="auto"/>
        <w:ind w:left="780" w:hanging="780"/>
        <w:jc w:val="both"/>
        <w:rPr>
          <w:rFonts w:ascii="Arial" w:eastAsia="Calibri" w:hAnsi="Arial" w:cs="Arial"/>
          <w:sz w:val="24"/>
          <w:szCs w:val="24"/>
        </w:rPr>
      </w:pPr>
      <w:r>
        <w:rPr>
          <w:rFonts w:ascii="Arial" w:eastAsia="Calibri" w:hAnsi="Arial" w:cs="Arial"/>
          <w:sz w:val="24"/>
          <w:szCs w:val="24"/>
        </w:rPr>
        <w:t>8</w:t>
      </w:r>
      <w:r w:rsidR="00EB2834" w:rsidRPr="006725C5">
        <w:rPr>
          <w:rFonts w:ascii="Arial" w:eastAsia="Calibri" w:hAnsi="Arial" w:cs="Arial"/>
          <w:sz w:val="24"/>
          <w:szCs w:val="24"/>
        </w:rPr>
        <w:t>.3</w:t>
      </w:r>
      <w:r w:rsidR="00EB2834" w:rsidRPr="006725C5">
        <w:rPr>
          <w:rFonts w:ascii="Arial" w:eastAsia="Calibri" w:hAnsi="Arial" w:cs="Arial"/>
          <w:sz w:val="24"/>
          <w:szCs w:val="24"/>
        </w:rPr>
        <w:tab/>
      </w:r>
      <w:r w:rsidR="004F56BF" w:rsidRPr="004F56BF">
        <w:rPr>
          <w:rFonts w:ascii="Arial" w:eastAsia="Calibri" w:hAnsi="Arial" w:cs="Arial"/>
          <w:sz w:val="24"/>
          <w:szCs w:val="24"/>
        </w:rPr>
        <w:t>For the purposes of this article</w:t>
      </w:r>
      <w:r w:rsidR="004F56BF">
        <w:rPr>
          <w:rFonts w:ascii="Arial" w:eastAsia="Calibri" w:hAnsi="Arial" w:cs="Arial"/>
          <w:sz w:val="24"/>
          <w:szCs w:val="24"/>
        </w:rPr>
        <w:t>:</w:t>
      </w:r>
    </w:p>
    <w:p w14:paraId="5D29F8E7" w14:textId="77777777" w:rsidR="004F56BF" w:rsidRDefault="004F56BF" w:rsidP="004F56BF">
      <w:pPr>
        <w:autoSpaceDE w:val="0"/>
        <w:autoSpaceDN w:val="0"/>
        <w:adjustRightInd w:val="0"/>
        <w:spacing w:after="200" w:line="276" w:lineRule="auto"/>
        <w:ind w:left="1440" w:hanging="720"/>
        <w:jc w:val="both"/>
        <w:rPr>
          <w:rFonts w:ascii="Arial" w:eastAsia="Calibri" w:hAnsi="Arial" w:cs="Arial"/>
          <w:sz w:val="24"/>
          <w:szCs w:val="24"/>
        </w:rPr>
      </w:pPr>
      <w:r>
        <w:rPr>
          <w:rFonts w:ascii="Arial" w:eastAsia="Calibri" w:hAnsi="Arial" w:cs="Arial"/>
          <w:sz w:val="24"/>
          <w:szCs w:val="24"/>
        </w:rPr>
        <w:t>(a)</w:t>
      </w:r>
      <w:r>
        <w:rPr>
          <w:rFonts w:ascii="Arial" w:eastAsia="Calibri" w:hAnsi="Arial" w:cs="Arial"/>
          <w:sz w:val="24"/>
          <w:szCs w:val="24"/>
        </w:rPr>
        <w:tab/>
      </w:r>
      <w:r w:rsidRPr="004F56BF">
        <w:rPr>
          <w:rFonts w:ascii="Arial" w:eastAsia="Calibri" w:hAnsi="Arial" w:cs="Arial"/>
          <w:sz w:val="24"/>
          <w:szCs w:val="24"/>
        </w:rPr>
        <w:t>a person who habitually has a dog in his possession shall be taken to be in charge of the dog at any time unless at that time some other person is in charge of the dog</w:t>
      </w:r>
    </w:p>
    <w:p w14:paraId="2E3EAAA8" w14:textId="77777777" w:rsidR="00B76644" w:rsidRPr="00B76644" w:rsidRDefault="004F56BF" w:rsidP="004F56BF">
      <w:pPr>
        <w:autoSpaceDE w:val="0"/>
        <w:autoSpaceDN w:val="0"/>
        <w:adjustRightInd w:val="0"/>
        <w:spacing w:after="200" w:line="276" w:lineRule="auto"/>
        <w:ind w:left="1440" w:hanging="720"/>
        <w:jc w:val="both"/>
        <w:rPr>
          <w:rFonts w:ascii="Arial" w:eastAsia="Calibri" w:hAnsi="Arial" w:cs="Arial"/>
          <w:sz w:val="24"/>
          <w:szCs w:val="24"/>
        </w:rPr>
      </w:pPr>
      <w:r>
        <w:rPr>
          <w:rFonts w:ascii="Arial" w:eastAsia="Calibri" w:hAnsi="Arial" w:cs="Arial"/>
          <w:sz w:val="24"/>
          <w:szCs w:val="24"/>
        </w:rPr>
        <w:lastRenderedPageBreak/>
        <w:t>(b)</w:t>
      </w:r>
      <w:r>
        <w:rPr>
          <w:rFonts w:ascii="Arial" w:eastAsia="Calibri" w:hAnsi="Arial" w:cs="Arial"/>
          <w:sz w:val="24"/>
          <w:szCs w:val="24"/>
        </w:rPr>
        <w:tab/>
      </w:r>
      <w:r w:rsidR="00847EF1">
        <w:rPr>
          <w:rFonts w:ascii="Arial" w:eastAsia="Calibri" w:hAnsi="Arial" w:cs="Arial"/>
          <w:sz w:val="24"/>
          <w:szCs w:val="24"/>
        </w:rPr>
        <w:t xml:space="preserve">a constable or an </w:t>
      </w:r>
      <w:r w:rsidR="00A566F1">
        <w:rPr>
          <w:rFonts w:ascii="Arial" w:eastAsia="Calibri" w:hAnsi="Arial" w:cs="Arial"/>
          <w:sz w:val="24"/>
          <w:szCs w:val="24"/>
        </w:rPr>
        <w:t>Authorised</w:t>
      </w:r>
      <w:r w:rsidR="00B76644" w:rsidRPr="00B76644">
        <w:rPr>
          <w:rFonts w:ascii="Arial" w:eastAsia="Calibri" w:hAnsi="Arial" w:cs="Arial"/>
          <w:sz w:val="24"/>
          <w:szCs w:val="24"/>
        </w:rPr>
        <w:t xml:space="preserve"> </w:t>
      </w:r>
      <w:r w:rsidR="00121716">
        <w:rPr>
          <w:rFonts w:ascii="Arial" w:eastAsia="Calibri" w:hAnsi="Arial" w:cs="Arial"/>
          <w:sz w:val="24"/>
          <w:szCs w:val="24"/>
        </w:rPr>
        <w:t>P</w:t>
      </w:r>
      <w:r w:rsidR="00847EF1">
        <w:rPr>
          <w:rFonts w:ascii="Arial" w:eastAsia="Calibri" w:hAnsi="Arial" w:cs="Arial"/>
          <w:sz w:val="24"/>
          <w:szCs w:val="24"/>
        </w:rPr>
        <w:t xml:space="preserve">erson </w:t>
      </w:r>
      <w:r w:rsidR="00B76644" w:rsidRPr="00B76644">
        <w:rPr>
          <w:rFonts w:ascii="Arial" w:eastAsia="Calibri" w:hAnsi="Arial" w:cs="Arial"/>
          <w:sz w:val="24"/>
          <w:szCs w:val="24"/>
        </w:rPr>
        <w:t xml:space="preserve">may only give a direction under this </w:t>
      </w:r>
      <w:r w:rsidR="00121716">
        <w:rPr>
          <w:rFonts w:ascii="Arial" w:eastAsia="Calibri" w:hAnsi="Arial" w:cs="Arial"/>
          <w:sz w:val="24"/>
          <w:szCs w:val="24"/>
        </w:rPr>
        <w:t>article</w:t>
      </w:r>
      <w:r w:rsidR="00B76644" w:rsidRPr="00B76644">
        <w:rPr>
          <w:rFonts w:ascii="Arial" w:eastAsia="Calibri" w:hAnsi="Arial" w:cs="Arial"/>
          <w:sz w:val="24"/>
          <w:szCs w:val="24"/>
        </w:rPr>
        <w:t xml:space="preserve"> to put and keep a dog on a lead if such restraint is reasonably necessary to prevent a nuisance or behaviour by the dog likely to cause annoyance or disturbance to any other person on any land to which this </w:t>
      </w:r>
      <w:r w:rsidR="00121716">
        <w:rPr>
          <w:rFonts w:ascii="Arial" w:eastAsia="Calibri" w:hAnsi="Arial" w:cs="Arial"/>
          <w:sz w:val="24"/>
          <w:szCs w:val="24"/>
        </w:rPr>
        <w:t>article</w:t>
      </w:r>
      <w:r w:rsidR="00B76644" w:rsidRPr="00B76644">
        <w:rPr>
          <w:rFonts w:ascii="Arial" w:eastAsia="Calibri" w:hAnsi="Arial" w:cs="Arial"/>
          <w:sz w:val="24"/>
          <w:szCs w:val="24"/>
        </w:rPr>
        <w:t xml:space="preserve"> applies or the worrying or disturbance of any animal or bird.</w:t>
      </w:r>
    </w:p>
    <w:p w14:paraId="3525C8B9" w14:textId="50C01AB5" w:rsidR="00B76644" w:rsidRPr="00B76644" w:rsidRDefault="006B4E78" w:rsidP="00EB2834">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bCs/>
          <w:sz w:val="24"/>
          <w:szCs w:val="24"/>
        </w:rPr>
        <w:t>8</w:t>
      </w:r>
      <w:r w:rsidR="00EB2834" w:rsidRPr="006725C5">
        <w:rPr>
          <w:rFonts w:ascii="Arial" w:eastAsia="Calibri" w:hAnsi="Arial" w:cs="Arial"/>
          <w:bCs/>
          <w:sz w:val="24"/>
          <w:szCs w:val="24"/>
        </w:rPr>
        <w:t>.4</w:t>
      </w:r>
      <w:r w:rsidR="00EB2834" w:rsidRPr="006725C5">
        <w:rPr>
          <w:rFonts w:ascii="Arial" w:eastAsia="Calibri" w:hAnsi="Arial" w:cs="Arial"/>
          <w:bCs/>
          <w:sz w:val="24"/>
          <w:szCs w:val="24"/>
        </w:rPr>
        <w:tab/>
      </w:r>
      <w:r w:rsidR="00E75859" w:rsidRPr="00E75859">
        <w:rPr>
          <w:rFonts w:ascii="Arial" w:eastAsia="Calibri" w:hAnsi="Arial" w:cs="Arial"/>
          <w:bCs/>
          <w:sz w:val="24"/>
          <w:szCs w:val="24"/>
        </w:rPr>
        <w:t xml:space="preserve">In accordance with section 67 of the Act </w:t>
      </w:r>
      <w:r w:rsidR="00E75859">
        <w:rPr>
          <w:rFonts w:ascii="Arial" w:eastAsia="Calibri" w:hAnsi="Arial" w:cs="Arial"/>
          <w:bCs/>
          <w:sz w:val="24"/>
          <w:szCs w:val="24"/>
        </w:rPr>
        <w:t>a</w:t>
      </w:r>
      <w:r w:rsidR="00B76644" w:rsidRPr="00B76644">
        <w:rPr>
          <w:rFonts w:ascii="Arial" w:eastAsia="Calibri" w:hAnsi="Arial" w:cs="Arial"/>
          <w:sz w:val="24"/>
          <w:szCs w:val="24"/>
        </w:rPr>
        <w:t xml:space="preserve"> person who is guilty of an offence under article </w:t>
      </w:r>
      <w:r w:rsidR="00121716">
        <w:rPr>
          <w:rFonts w:ascii="Arial" w:eastAsia="Calibri" w:hAnsi="Arial" w:cs="Arial"/>
          <w:sz w:val="24"/>
          <w:szCs w:val="24"/>
        </w:rPr>
        <w:t>8</w:t>
      </w:r>
      <w:r w:rsidR="00B76644" w:rsidRPr="00B76644">
        <w:rPr>
          <w:rFonts w:ascii="Arial" w:eastAsia="Calibri" w:hAnsi="Arial" w:cs="Arial"/>
          <w:sz w:val="24"/>
          <w:szCs w:val="24"/>
        </w:rPr>
        <w:t xml:space="preserve"> shall be liable on summary conviction to a fine not exceeding level 3 on the standard scale</w:t>
      </w:r>
      <w:r w:rsidR="00826335">
        <w:rPr>
          <w:rFonts w:ascii="Arial" w:eastAsia="Calibri" w:hAnsi="Arial" w:cs="Arial"/>
          <w:sz w:val="24"/>
          <w:szCs w:val="24"/>
        </w:rPr>
        <w:t>.</w:t>
      </w:r>
    </w:p>
    <w:p w14:paraId="059224F2" w14:textId="77777777" w:rsidR="00B76644" w:rsidRPr="00B76644" w:rsidRDefault="00B76644" w:rsidP="00C90950">
      <w:pPr>
        <w:numPr>
          <w:ilvl w:val="0"/>
          <w:numId w:val="29"/>
        </w:numPr>
        <w:autoSpaceDE w:val="0"/>
        <w:autoSpaceDN w:val="0"/>
        <w:adjustRightInd w:val="0"/>
        <w:spacing w:after="0" w:line="240" w:lineRule="auto"/>
        <w:ind w:left="709" w:hanging="709"/>
        <w:jc w:val="both"/>
        <w:rPr>
          <w:rFonts w:ascii="Arial" w:eastAsia="Calibri" w:hAnsi="Arial" w:cs="Arial"/>
          <w:b/>
          <w:bCs/>
          <w:sz w:val="24"/>
          <w:szCs w:val="24"/>
        </w:rPr>
      </w:pPr>
      <w:r w:rsidRPr="00B76644">
        <w:rPr>
          <w:rFonts w:ascii="Arial" w:eastAsia="Calibri" w:hAnsi="Arial" w:cs="Arial"/>
          <w:b/>
          <w:bCs/>
          <w:sz w:val="24"/>
          <w:szCs w:val="24"/>
        </w:rPr>
        <w:t xml:space="preserve">Dogs Specified Maximum Amount </w:t>
      </w:r>
    </w:p>
    <w:p w14:paraId="52A0132E" w14:textId="77777777" w:rsidR="00C90950" w:rsidRDefault="00C90950" w:rsidP="00C90950">
      <w:pPr>
        <w:spacing w:after="0" w:line="240" w:lineRule="auto"/>
        <w:jc w:val="both"/>
        <w:rPr>
          <w:rFonts w:ascii="Arial" w:eastAsia="Calibri" w:hAnsi="Arial" w:cs="Arial"/>
          <w:sz w:val="24"/>
          <w:szCs w:val="24"/>
        </w:rPr>
      </w:pPr>
    </w:p>
    <w:p w14:paraId="620CBF8C" w14:textId="77777777" w:rsidR="00B76644" w:rsidRPr="00C90950" w:rsidRDefault="00B76644" w:rsidP="00C90950">
      <w:pPr>
        <w:pStyle w:val="ListParagraph"/>
        <w:numPr>
          <w:ilvl w:val="1"/>
          <w:numId w:val="29"/>
        </w:numPr>
        <w:spacing w:after="0" w:line="240" w:lineRule="auto"/>
        <w:ind w:left="709" w:hanging="709"/>
        <w:jc w:val="both"/>
        <w:rPr>
          <w:rFonts w:ascii="Arial" w:eastAsia="Calibri" w:hAnsi="Arial" w:cs="Arial"/>
          <w:sz w:val="24"/>
          <w:szCs w:val="24"/>
        </w:rPr>
      </w:pPr>
      <w:r w:rsidRPr="00C90950">
        <w:rPr>
          <w:rFonts w:ascii="Arial" w:eastAsia="Calibri" w:hAnsi="Arial" w:cs="Arial"/>
          <w:sz w:val="24"/>
          <w:szCs w:val="24"/>
        </w:rPr>
        <w:t xml:space="preserve">This </w:t>
      </w:r>
      <w:r w:rsidR="00EB2834" w:rsidRPr="00C90950">
        <w:rPr>
          <w:rFonts w:ascii="Arial" w:eastAsia="Calibri" w:hAnsi="Arial" w:cs="Arial"/>
          <w:sz w:val="24"/>
          <w:szCs w:val="24"/>
        </w:rPr>
        <w:t>article</w:t>
      </w:r>
      <w:r w:rsidRPr="00C90950">
        <w:rPr>
          <w:rFonts w:ascii="Arial" w:eastAsia="Calibri" w:hAnsi="Arial" w:cs="Arial"/>
          <w:sz w:val="24"/>
          <w:szCs w:val="24"/>
        </w:rPr>
        <w:t xml:space="preserve"> applies to land specified in the Schedule </w:t>
      </w:r>
      <w:r w:rsidR="00EB2834" w:rsidRPr="00C90950">
        <w:rPr>
          <w:rFonts w:ascii="Arial" w:eastAsia="Calibri" w:hAnsi="Arial" w:cs="Arial"/>
          <w:sz w:val="24"/>
          <w:szCs w:val="24"/>
        </w:rPr>
        <w:t>2</w:t>
      </w:r>
      <w:r w:rsidRPr="00C90950">
        <w:rPr>
          <w:rFonts w:ascii="Arial" w:eastAsia="Calibri" w:hAnsi="Arial" w:cs="Arial"/>
          <w:sz w:val="24"/>
          <w:szCs w:val="24"/>
        </w:rPr>
        <w:t xml:space="preserve"> of this </w:t>
      </w:r>
      <w:r w:rsidR="00121716" w:rsidRPr="00C90950">
        <w:rPr>
          <w:rFonts w:ascii="Arial" w:eastAsia="Calibri" w:hAnsi="Arial" w:cs="Arial"/>
          <w:sz w:val="24"/>
          <w:szCs w:val="24"/>
        </w:rPr>
        <w:t>Order.</w:t>
      </w:r>
    </w:p>
    <w:p w14:paraId="1E1D5705" w14:textId="77777777" w:rsidR="00C90950" w:rsidRPr="00C90950" w:rsidRDefault="00C90950" w:rsidP="00C90950">
      <w:pPr>
        <w:pStyle w:val="ListParagraph"/>
        <w:spacing w:after="0" w:line="240" w:lineRule="auto"/>
        <w:ind w:left="360"/>
        <w:jc w:val="both"/>
        <w:rPr>
          <w:rFonts w:ascii="Arial" w:eastAsia="Calibri" w:hAnsi="Arial" w:cs="Arial"/>
          <w:sz w:val="24"/>
          <w:szCs w:val="24"/>
        </w:rPr>
      </w:pPr>
    </w:p>
    <w:p w14:paraId="66A029A4" w14:textId="77777777" w:rsidR="00B76644" w:rsidRPr="00B76644" w:rsidRDefault="006B4E78" w:rsidP="00EB2834">
      <w:pPr>
        <w:spacing w:after="240" w:line="240" w:lineRule="auto"/>
        <w:ind w:left="709" w:hanging="709"/>
        <w:jc w:val="both"/>
        <w:rPr>
          <w:rFonts w:ascii="Arial" w:eastAsia="Calibri" w:hAnsi="Arial" w:cs="Arial"/>
          <w:sz w:val="24"/>
          <w:szCs w:val="24"/>
        </w:rPr>
      </w:pPr>
      <w:r>
        <w:rPr>
          <w:rFonts w:ascii="Arial" w:eastAsia="Calibri" w:hAnsi="Arial" w:cs="Arial"/>
          <w:sz w:val="24"/>
          <w:szCs w:val="24"/>
        </w:rPr>
        <w:t>9</w:t>
      </w:r>
      <w:r w:rsidR="00F96F53" w:rsidRPr="006725C5">
        <w:rPr>
          <w:rFonts w:ascii="Arial" w:eastAsia="Calibri" w:hAnsi="Arial" w:cs="Arial"/>
          <w:sz w:val="24"/>
          <w:szCs w:val="24"/>
        </w:rPr>
        <w:t>.2</w:t>
      </w:r>
      <w:r w:rsidR="00F96F53" w:rsidRPr="006725C5">
        <w:rPr>
          <w:rFonts w:ascii="Arial" w:eastAsia="Calibri" w:hAnsi="Arial" w:cs="Arial"/>
          <w:sz w:val="24"/>
          <w:szCs w:val="24"/>
        </w:rPr>
        <w:tab/>
      </w:r>
      <w:r w:rsidR="00B76644" w:rsidRPr="00B76644">
        <w:rPr>
          <w:rFonts w:ascii="Arial" w:eastAsia="Calibri" w:hAnsi="Arial" w:cs="Arial"/>
          <w:sz w:val="24"/>
          <w:szCs w:val="24"/>
        </w:rPr>
        <w:t xml:space="preserve">A </w:t>
      </w:r>
      <w:r w:rsidR="004F56BF">
        <w:rPr>
          <w:rFonts w:ascii="Arial" w:eastAsia="Calibri" w:hAnsi="Arial" w:cs="Arial"/>
          <w:sz w:val="24"/>
          <w:szCs w:val="24"/>
        </w:rPr>
        <w:t>p</w:t>
      </w:r>
      <w:r w:rsidR="0047574C">
        <w:rPr>
          <w:rFonts w:ascii="Arial" w:eastAsia="Calibri" w:hAnsi="Arial" w:cs="Arial"/>
          <w:sz w:val="24"/>
          <w:szCs w:val="24"/>
        </w:rPr>
        <w:t xml:space="preserve">erson </w:t>
      </w:r>
      <w:r w:rsidR="004F56BF">
        <w:rPr>
          <w:rFonts w:ascii="Arial" w:eastAsia="Calibri" w:hAnsi="Arial" w:cs="Arial"/>
          <w:sz w:val="24"/>
          <w:szCs w:val="24"/>
        </w:rPr>
        <w:t xml:space="preserve">who is </w:t>
      </w:r>
      <w:r w:rsidR="0047574C">
        <w:rPr>
          <w:rFonts w:ascii="Arial" w:eastAsia="Calibri" w:hAnsi="Arial" w:cs="Arial"/>
          <w:sz w:val="24"/>
          <w:szCs w:val="24"/>
        </w:rPr>
        <w:t xml:space="preserve">in </w:t>
      </w:r>
      <w:r w:rsidR="004F56BF">
        <w:rPr>
          <w:rFonts w:ascii="Arial" w:eastAsia="Calibri" w:hAnsi="Arial" w:cs="Arial"/>
          <w:sz w:val="24"/>
          <w:szCs w:val="24"/>
        </w:rPr>
        <w:t>c</w:t>
      </w:r>
      <w:r w:rsidR="00B76644" w:rsidRPr="00B76644">
        <w:rPr>
          <w:rFonts w:ascii="Arial" w:eastAsia="Calibri" w:hAnsi="Arial" w:cs="Arial"/>
          <w:sz w:val="24"/>
          <w:szCs w:val="24"/>
        </w:rPr>
        <w:t>harge of more than one dog shall be guilty of an offence if, at any time</w:t>
      </w:r>
      <w:bookmarkStart w:id="4" w:name="n46"/>
      <w:bookmarkEnd w:id="4"/>
      <w:r w:rsidR="00B76644" w:rsidRPr="00B76644">
        <w:rPr>
          <w:rFonts w:ascii="Arial" w:eastAsia="Calibri" w:hAnsi="Arial" w:cs="Arial"/>
          <w:sz w:val="24"/>
          <w:szCs w:val="24"/>
        </w:rPr>
        <w:t xml:space="preserve">, he takes onto any land </w:t>
      </w:r>
      <w:r w:rsidR="00F96F53" w:rsidRPr="006725C5">
        <w:rPr>
          <w:rFonts w:ascii="Arial" w:eastAsia="Calibri" w:hAnsi="Arial" w:cs="Arial"/>
          <w:sz w:val="24"/>
          <w:szCs w:val="24"/>
        </w:rPr>
        <w:t xml:space="preserve">to </w:t>
      </w:r>
      <w:r w:rsidR="00B76644" w:rsidRPr="00B76644">
        <w:rPr>
          <w:rFonts w:ascii="Arial" w:eastAsia="Calibri" w:hAnsi="Arial" w:cs="Arial"/>
          <w:sz w:val="24"/>
          <w:szCs w:val="24"/>
        </w:rPr>
        <w:t xml:space="preserve">which this </w:t>
      </w:r>
      <w:r w:rsidR="00F96F53" w:rsidRPr="006725C5">
        <w:rPr>
          <w:rFonts w:ascii="Arial" w:eastAsia="Calibri" w:hAnsi="Arial" w:cs="Arial"/>
          <w:sz w:val="24"/>
          <w:szCs w:val="24"/>
        </w:rPr>
        <w:t>article</w:t>
      </w:r>
      <w:r w:rsidR="00B76644" w:rsidRPr="00B76644">
        <w:rPr>
          <w:rFonts w:ascii="Arial" w:eastAsia="Calibri" w:hAnsi="Arial" w:cs="Arial"/>
          <w:sz w:val="24"/>
          <w:szCs w:val="24"/>
        </w:rPr>
        <w:t xml:space="preserve"> applies more than </w:t>
      </w:r>
      <w:r w:rsidR="00F96F53" w:rsidRPr="006725C5">
        <w:rPr>
          <w:rFonts w:ascii="Arial" w:eastAsia="Calibri" w:hAnsi="Arial" w:cs="Arial"/>
          <w:sz w:val="24"/>
          <w:szCs w:val="24"/>
        </w:rPr>
        <w:t xml:space="preserve">six (6) </w:t>
      </w:r>
      <w:r w:rsidR="00B76644" w:rsidRPr="00B76644">
        <w:rPr>
          <w:rFonts w:ascii="Arial" w:eastAsia="Calibri" w:hAnsi="Arial" w:cs="Arial"/>
          <w:sz w:val="24"/>
          <w:szCs w:val="24"/>
        </w:rPr>
        <w:t>dogs, unless—</w:t>
      </w:r>
    </w:p>
    <w:p w14:paraId="296A55B7" w14:textId="77777777" w:rsidR="00B76644" w:rsidRPr="00B76644" w:rsidRDefault="00B76644" w:rsidP="00B76644">
      <w:pPr>
        <w:spacing w:after="240" w:line="276" w:lineRule="auto"/>
        <w:ind w:firstLine="709"/>
        <w:jc w:val="both"/>
        <w:rPr>
          <w:rFonts w:ascii="Arial" w:eastAsia="Calibri" w:hAnsi="Arial" w:cs="Arial"/>
          <w:sz w:val="24"/>
          <w:szCs w:val="24"/>
        </w:rPr>
      </w:pPr>
      <w:r w:rsidRPr="00B76644">
        <w:rPr>
          <w:rFonts w:ascii="Arial" w:eastAsia="Calibri" w:hAnsi="Arial" w:cs="Arial"/>
          <w:sz w:val="24"/>
          <w:szCs w:val="24"/>
        </w:rPr>
        <w:t xml:space="preserve">(a) </w:t>
      </w:r>
      <w:r w:rsidRPr="00B76644">
        <w:rPr>
          <w:rFonts w:ascii="Arial" w:eastAsia="Calibri" w:hAnsi="Arial" w:cs="Arial"/>
          <w:sz w:val="24"/>
          <w:szCs w:val="24"/>
        </w:rPr>
        <w:tab/>
        <w:t>he has a reasonable excuse for doing so; or</w:t>
      </w:r>
    </w:p>
    <w:p w14:paraId="6F671EDA" w14:textId="77777777" w:rsidR="00B76644" w:rsidRPr="00B76644" w:rsidRDefault="00B76644" w:rsidP="00F96F53">
      <w:pPr>
        <w:spacing w:after="240" w:line="276" w:lineRule="auto"/>
        <w:ind w:left="1440" w:hanging="731"/>
        <w:jc w:val="both"/>
        <w:rPr>
          <w:rFonts w:ascii="Arial" w:eastAsia="Calibri" w:hAnsi="Arial" w:cs="Arial"/>
          <w:sz w:val="24"/>
          <w:szCs w:val="24"/>
        </w:rPr>
      </w:pPr>
      <w:r w:rsidRPr="00B76644">
        <w:rPr>
          <w:rFonts w:ascii="Arial" w:eastAsia="Calibri" w:hAnsi="Arial" w:cs="Arial"/>
          <w:sz w:val="24"/>
          <w:szCs w:val="24"/>
        </w:rPr>
        <w:t xml:space="preserve">(b) </w:t>
      </w:r>
      <w:r w:rsidRPr="00B76644">
        <w:rPr>
          <w:rFonts w:ascii="Arial" w:eastAsia="Calibri" w:hAnsi="Arial" w:cs="Arial"/>
          <w:sz w:val="24"/>
          <w:szCs w:val="24"/>
        </w:rPr>
        <w:tab/>
        <w:t xml:space="preserve">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doing so.</w:t>
      </w:r>
    </w:p>
    <w:p w14:paraId="62177513" w14:textId="77777777" w:rsidR="004F56BF" w:rsidRDefault="006B4E78" w:rsidP="00121716">
      <w:pPr>
        <w:spacing w:after="240" w:line="276" w:lineRule="auto"/>
        <w:ind w:left="709" w:hanging="709"/>
        <w:jc w:val="both"/>
        <w:rPr>
          <w:rFonts w:ascii="Arial" w:eastAsia="Calibri" w:hAnsi="Arial" w:cs="Arial"/>
          <w:bCs/>
          <w:sz w:val="24"/>
          <w:szCs w:val="24"/>
        </w:rPr>
      </w:pPr>
      <w:r>
        <w:rPr>
          <w:rFonts w:ascii="Arial" w:eastAsia="Calibri" w:hAnsi="Arial" w:cs="Arial"/>
          <w:bCs/>
          <w:sz w:val="24"/>
          <w:szCs w:val="24"/>
        </w:rPr>
        <w:t>9</w:t>
      </w:r>
      <w:r w:rsidR="00F96F53" w:rsidRPr="006725C5">
        <w:rPr>
          <w:rFonts w:ascii="Arial" w:eastAsia="Calibri" w:hAnsi="Arial" w:cs="Arial"/>
          <w:bCs/>
          <w:sz w:val="24"/>
          <w:szCs w:val="24"/>
        </w:rPr>
        <w:t>.3</w:t>
      </w:r>
      <w:r w:rsidR="00F96F53" w:rsidRPr="006725C5">
        <w:rPr>
          <w:rFonts w:ascii="Arial" w:eastAsia="Calibri" w:hAnsi="Arial" w:cs="Arial"/>
          <w:bCs/>
          <w:sz w:val="24"/>
          <w:szCs w:val="24"/>
        </w:rPr>
        <w:tab/>
      </w:r>
      <w:r w:rsidR="004F56BF">
        <w:rPr>
          <w:rFonts w:ascii="Arial" w:eastAsia="Calibri" w:hAnsi="Arial" w:cs="Arial"/>
          <w:bCs/>
          <w:sz w:val="24"/>
          <w:szCs w:val="24"/>
        </w:rPr>
        <w:t xml:space="preserve">For the purposes of this article, </w:t>
      </w:r>
      <w:r w:rsidR="004F56BF" w:rsidRPr="004F56BF">
        <w:rPr>
          <w:rFonts w:ascii="Arial" w:eastAsia="Calibri" w:hAnsi="Arial" w:cs="Arial"/>
          <w:bCs/>
          <w:sz w:val="24"/>
          <w:szCs w:val="24"/>
        </w:rPr>
        <w:t>a person who habitually has a dog in his possession shall be taken to be in charge of the dog at any time unless at that time some other person is in charge of the dog</w:t>
      </w:r>
      <w:r w:rsidR="004F56BF">
        <w:rPr>
          <w:rFonts w:ascii="Arial" w:eastAsia="Calibri" w:hAnsi="Arial" w:cs="Arial"/>
          <w:bCs/>
          <w:sz w:val="24"/>
          <w:szCs w:val="24"/>
        </w:rPr>
        <w:t>.</w:t>
      </w:r>
    </w:p>
    <w:p w14:paraId="38F338B0" w14:textId="5EBF9637" w:rsidR="00AD475C" w:rsidRDefault="004F56BF" w:rsidP="00121716">
      <w:pPr>
        <w:spacing w:after="240" w:line="276" w:lineRule="auto"/>
        <w:ind w:left="709" w:hanging="709"/>
        <w:jc w:val="both"/>
        <w:rPr>
          <w:rFonts w:ascii="Arial" w:eastAsia="Calibri" w:hAnsi="Arial" w:cs="Arial"/>
          <w:sz w:val="24"/>
          <w:szCs w:val="24"/>
        </w:rPr>
      </w:pPr>
      <w:r>
        <w:rPr>
          <w:rFonts w:ascii="Arial" w:eastAsia="Calibri" w:hAnsi="Arial" w:cs="Arial"/>
          <w:bCs/>
          <w:sz w:val="24"/>
          <w:szCs w:val="24"/>
        </w:rPr>
        <w:t>9.4</w:t>
      </w:r>
      <w:r>
        <w:rPr>
          <w:rFonts w:ascii="Arial" w:eastAsia="Calibri" w:hAnsi="Arial" w:cs="Arial"/>
          <w:bCs/>
          <w:sz w:val="24"/>
          <w:szCs w:val="24"/>
        </w:rPr>
        <w:tab/>
      </w:r>
      <w:r w:rsidR="00E75859" w:rsidRPr="00E75859">
        <w:rPr>
          <w:rFonts w:ascii="Arial" w:eastAsia="Calibri" w:hAnsi="Arial" w:cs="Arial"/>
          <w:bCs/>
          <w:sz w:val="24"/>
          <w:szCs w:val="24"/>
        </w:rPr>
        <w:t xml:space="preserve">In accordance with section 67 of the Act </w:t>
      </w:r>
      <w:r w:rsidR="00E75859">
        <w:rPr>
          <w:rFonts w:ascii="Arial" w:eastAsia="Calibri" w:hAnsi="Arial" w:cs="Arial"/>
          <w:bCs/>
          <w:sz w:val="24"/>
          <w:szCs w:val="24"/>
        </w:rPr>
        <w:t>a</w:t>
      </w:r>
      <w:r w:rsidR="00B76644" w:rsidRPr="00B76644">
        <w:rPr>
          <w:rFonts w:ascii="Arial" w:eastAsia="Calibri" w:hAnsi="Arial" w:cs="Arial"/>
          <w:b/>
          <w:bCs/>
          <w:sz w:val="24"/>
          <w:szCs w:val="24"/>
        </w:rPr>
        <w:t xml:space="preserve"> </w:t>
      </w:r>
      <w:r w:rsidR="00B76644" w:rsidRPr="00B76644">
        <w:rPr>
          <w:rFonts w:ascii="Arial" w:eastAsia="Calibri" w:hAnsi="Arial" w:cs="Arial"/>
          <w:sz w:val="24"/>
          <w:szCs w:val="24"/>
        </w:rPr>
        <w:t xml:space="preserve">person who is guilty of an offence under article </w:t>
      </w:r>
      <w:r w:rsidR="00121716">
        <w:rPr>
          <w:rFonts w:ascii="Arial" w:eastAsia="Calibri" w:hAnsi="Arial" w:cs="Arial"/>
          <w:sz w:val="24"/>
          <w:szCs w:val="24"/>
        </w:rPr>
        <w:t>9</w:t>
      </w:r>
      <w:r w:rsidR="00B76644" w:rsidRPr="00B76644">
        <w:rPr>
          <w:rFonts w:ascii="Arial" w:eastAsia="Calibri" w:hAnsi="Arial" w:cs="Arial"/>
          <w:sz w:val="24"/>
          <w:szCs w:val="24"/>
        </w:rPr>
        <w:t xml:space="preserve"> shall be liable on summary conviction to a fine not exceeding level 3 on the standard scale.</w:t>
      </w:r>
    </w:p>
    <w:p w14:paraId="640E3048" w14:textId="524A4A93" w:rsidR="00D51CA3" w:rsidRDefault="00D51CA3" w:rsidP="00D51CA3">
      <w:pPr>
        <w:spacing w:after="200" w:line="276" w:lineRule="auto"/>
        <w:ind w:left="720" w:hanging="720"/>
        <w:jc w:val="both"/>
        <w:rPr>
          <w:rFonts w:ascii="Arial" w:eastAsia="Calibri" w:hAnsi="Arial" w:cs="Arial"/>
          <w:b/>
          <w:sz w:val="24"/>
          <w:szCs w:val="24"/>
          <w:lang w:val="en"/>
        </w:rPr>
      </w:pPr>
      <w:r>
        <w:rPr>
          <w:rFonts w:ascii="Arial" w:eastAsia="Calibri" w:hAnsi="Arial" w:cs="Arial"/>
          <w:b/>
          <w:bCs/>
          <w:sz w:val="24"/>
          <w:szCs w:val="24"/>
        </w:rPr>
        <w:t>10</w:t>
      </w:r>
      <w:r>
        <w:rPr>
          <w:rFonts w:ascii="Arial" w:eastAsia="Calibri" w:hAnsi="Arial" w:cs="Arial"/>
          <w:b/>
          <w:bCs/>
          <w:sz w:val="24"/>
          <w:szCs w:val="24"/>
        </w:rPr>
        <w:tab/>
      </w:r>
      <w:r>
        <w:rPr>
          <w:rFonts w:ascii="Arial" w:eastAsia="Calibri" w:hAnsi="Arial" w:cs="Arial"/>
          <w:b/>
          <w:sz w:val="24"/>
          <w:szCs w:val="24"/>
          <w:lang w:val="en"/>
        </w:rPr>
        <w:t xml:space="preserve">Restricting Access </w:t>
      </w:r>
    </w:p>
    <w:p w14:paraId="0F5F2C5A" w14:textId="5B4DD6A2" w:rsidR="00D51CA3" w:rsidRDefault="00D51CA3" w:rsidP="00D51CA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10.1</w:t>
      </w:r>
      <w:r>
        <w:rPr>
          <w:rFonts w:ascii="Arial" w:eastAsia="Calibri" w:hAnsi="Arial" w:cs="Arial"/>
          <w:sz w:val="24"/>
          <w:szCs w:val="24"/>
          <w:lang w:val="en"/>
        </w:rPr>
        <w:tab/>
        <w:t xml:space="preserve">This Article applies to </w:t>
      </w:r>
      <w:r w:rsidRPr="00917F71">
        <w:rPr>
          <w:rFonts w:ascii="Arial" w:eastAsia="Calibri" w:hAnsi="Arial" w:cs="Arial"/>
          <w:sz w:val="24"/>
          <w:szCs w:val="24"/>
          <w:lang w:val="en"/>
        </w:rPr>
        <w:t xml:space="preserve">land specified in Schedule </w:t>
      </w:r>
      <w:r>
        <w:rPr>
          <w:rFonts w:ascii="Arial" w:eastAsia="Calibri" w:hAnsi="Arial" w:cs="Arial"/>
          <w:sz w:val="24"/>
          <w:szCs w:val="24"/>
          <w:lang w:val="en"/>
        </w:rPr>
        <w:t>5</w:t>
      </w:r>
      <w:r w:rsidRPr="00917F71">
        <w:rPr>
          <w:rFonts w:ascii="Arial" w:eastAsia="Calibri" w:hAnsi="Arial" w:cs="Arial"/>
          <w:sz w:val="24"/>
          <w:szCs w:val="24"/>
          <w:lang w:val="en"/>
        </w:rPr>
        <w:t xml:space="preserve"> of this Order</w:t>
      </w:r>
      <w:r>
        <w:rPr>
          <w:rFonts w:ascii="Arial" w:eastAsia="Calibri" w:hAnsi="Arial" w:cs="Arial"/>
          <w:sz w:val="24"/>
          <w:szCs w:val="24"/>
          <w:lang w:val="en"/>
        </w:rPr>
        <w:t xml:space="preserve"> (“the Restricted Access Highway”).</w:t>
      </w:r>
    </w:p>
    <w:p w14:paraId="51352547" w14:textId="49126806" w:rsidR="00D51CA3" w:rsidRPr="00F06C4E" w:rsidRDefault="00D51CA3" w:rsidP="00D51CA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10.2</w:t>
      </w:r>
      <w:r>
        <w:rPr>
          <w:rFonts w:ascii="Arial" w:eastAsia="Calibri" w:hAnsi="Arial" w:cs="Arial"/>
          <w:sz w:val="24"/>
          <w:szCs w:val="24"/>
          <w:lang w:val="en"/>
        </w:rPr>
        <w:tab/>
        <w:t>A person commits an offence if at any time he uses the public right of way on land to which this article applies</w:t>
      </w:r>
      <w:r w:rsidRPr="00F06C4E">
        <w:t xml:space="preserve"> </w:t>
      </w:r>
      <w:r w:rsidRPr="00F06C4E">
        <w:rPr>
          <w:rFonts w:ascii="Arial" w:eastAsia="Calibri" w:hAnsi="Arial" w:cs="Arial"/>
          <w:sz w:val="24"/>
          <w:szCs w:val="24"/>
          <w:lang w:val="en"/>
        </w:rPr>
        <w:t>unless he has a reasonable excuse for doing so</w:t>
      </w:r>
      <w:r>
        <w:rPr>
          <w:rFonts w:ascii="Arial" w:eastAsia="Calibri" w:hAnsi="Arial" w:cs="Arial"/>
          <w:sz w:val="24"/>
          <w:szCs w:val="24"/>
          <w:lang w:val="en"/>
        </w:rPr>
        <w:t>.</w:t>
      </w:r>
    </w:p>
    <w:p w14:paraId="09B6A97C" w14:textId="622D7DAD" w:rsidR="00D51CA3" w:rsidRDefault="00D51CA3" w:rsidP="001109A2">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10.3</w:t>
      </w:r>
      <w:r>
        <w:rPr>
          <w:rFonts w:ascii="Arial" w:eastAsia="Calibri" w:hAnsi="Arial" w:cs="Arial"/>
          <w:sz w:val="24"/>
          <w:szCs w:val="24"/>
          <w:lang w:val="en"/>
        </w:rPr>
        <w:tab/>
        <w:t xml:space="preserve">A barrier or barriers may be installed, </w:t>
      </w:r>
      <w:proofErr w:type="gramStart"/>
      <w:r>
        <w:rPr>
          <w:rFonts w:ascii="Arial" w:eastAsia="Calibri" w:hAnsi="Arial" w:cs="Arial"/>
          <w:sz w:val="24"/>
          <w:szCs w:val="24"/>
          <w:lang w:val="en"/>
        </w:rPr>
        <w:t>operated</w:t>
      </w:r>
      <w:proofErr w:type="gramEnd"/>
      <w:r>
        <w:rPr>
          <w:rFonts w:ascii="Arial" w:eastAsia="Calibri" w:hAnsi="Arial" w:cs="Arial"/>
          <w:sz w:val="24"/>
          <w:szCs w:val="24"/>
          <w:lang w:val="en"/>
        </w:rPr>
        <w:t xml:space="preserve"> and maintained at each of the respective ends of the Restricted Access Highway.  Ashfield District Council is responsible for maintaining and operating the barrier or barriers. </w:t>
      </w:r>
    </w:p>
    <w:p w14:paraId="3F90A5E1" w14:textId="5697D041" w:rsidR="00D51CA3" w:rsidRPr="00917F71" w:rsidRDefault="00D51CA3" w:rsidP="00D51CA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10.4</w:t>
      </w:r>
      <w:r>
        <w:rPr>
          <w:rFonts w:ascii="Arial" w:eastAsia="Calibri" w:hAnsi="Arial" w:cs="Arial"/>
          <w:sz w:val="24"/>
          <w:szCs w:val="24"/>
          <w:lang w:val="en"/>
        </w:rPr>
        <w:tab/>
      </w:r>
      <w:r w:rsidRPr="003B2D01">
        <w:rPr>
          <w:rFonts w:ascii="Arial" w:eastAsia="Calibri" w:hAnsi="Arial" w:cs="Arial"/>
          <w:sz w:val="24"/>
          <w:szCs w:val="24"/>
          <w:lang w:val="en"/>
        </w:rPr>
        <w:t xml:space="preserve">In accordance with section 67 of the Act a person who is guilty of an offence under article </w:t>
      </w:r>
      <w:r>
        <w:rPr>
          <w:rFonts w:ascii="Arial" w:eastAsia="Calibri" w:hAnsi="Arial" w:cs="Arial"/>
          <w:sz w:val="24"/>
          <w:szCs w:val="24"/>
          <w:lang w:val="en"/>
        </w:rPr>
        <w:t>10</w:t>
      </w:r>
      <w:r w:rsidRPr="003B2D01">
        <w:rPr>
          <w:rFonts w:ascii="Arial" w:eastAsia="Calibri" w:hAnsi="Arial" w:cs="Arial"/>
          <w:sz w:val="24"/>
          <w:szCs w:val="24"/>
          <w:lang w:val="en"/>
        </w:rPr>
        <w:t xml:space="preserve"> shall be liable on summary conviction to a fine not exceeding level 3 on the standard scale.</w:t>
      </w:r>
    </w:p>
    <w:p w14:paraId="76F2B2E3" w14:textId="673D7570" w:rsidR="00D51CA3" w:rsidRDefault="00D803BD" w:rsidP="00121716">
      <w:pPr>
        <w:spacing w:after="240" w:line="276" w:lineRule="auto"/>
        <w:ind w:left="709" w:hanging="709"/>
        <w:jc w:val="both"/>
        <w:rPr>
          <w:rFonts w:ascii="Arial" w:eastAsia="Calibri" w:hAnsi="Arial" w:cs="Arial"/>
          <w:b/>
          <w:bCs/>
          <w:sz w:val="24"/>
          <w:szCs w:val="24"/>
        </w:rPr>
      </w:pPr>
      <w:r>
        <w:rPr>
          <w:rFonts w:ascii="Arial" w:eastAsia="Calibri" w:hAnsi="Arial" w:cs="Arial"/>
          <w:b/>
          <w:bCs/>
          <w:sz w:val="24"/>
          <w:szCs w:val="24"/>
        </w:rPr>
        <w:t>11</w:t>
      </w:r>
      <w:r>
        <w:rPr>
          <w:rFonts w:ascii="Arial" w:eastAsia="Calibri" w:hAnsi="Arial" w:cs="Arial"/>
          <w:b/>
          <w:bCs/>
          <w:sz w:val="24"/>
          <w:szCs w:val="24"/>
        </w:rPr>
        <w:tab/>
      </w:r>
      <w:r w:rsidR="001134C9">
        <w:rPr>
          <w:rFonts w:ascii="Arial" w:eastAsia="Calibri" w:hAnsi="Arial" w:cs="Arial"/>
          <w:b/>
          <w:bCs/>
          <w:sz w:val="24"/>
          <w:szCs w:val="24"/>
        </w:rPr>
        <w:t>Vehicle Nuisance</w:t>
      </w:r>
    </w:p>
    <w:p w14:paraId="0CC8CC74" w14:textId="22EB0AA7" w:rsidR="00D803BD" w:rsidRDefault="00D803BD" w:rsidP="00D803BD">
      <w:pPr>
        <w:ind w:left="709" w:hanging="709"/>
        <w:rPr>
          <w:rFonts w:ascii="Arial" w:hAnsi="Arial" w:cs="Arial"/>
          <w:sz w:val="24"/>
          <w:szCs w:val="24"/>
        </w:rPr>
      </w:pPr>
      <w:r>
        <w:rPr>
          <w:rFonts w:ascii="Arial" w:eastAsia="Calibri" w:hAnsi="Arial" w:cs="Arial"/>
          <w:sz w:val="24"/>
          <w:szCs w:val="24"/>
        </w:rPr>
        <w:lastRenderedPageBreak/>
        <w:t>11.1</w:t>
      </w:r>
      <w:r>
        <w:rPr>
          <w:rFonts w:ascii="Arial" w:eastAsia="Calibri" w:hAnsi="Arial" w:cs="Arial"/>
          <w:sz w:val="24"/>
          <w:szCs w:val="24"/>
        </w:rPr>
        <w:tab/>
      </w:r>
      <w:r w:rsidRPr="00D803BD">
        <w:rPr>
          <w:rFonts w:ascii="Arial" w:eastAsia="Calibri" w:hAnsi="Arial" w:cs="Arial"/>
          <w:sz w:val="24"/>
          <w:szCs w:val="24"/>
        </w:rPr>
        <w:t xml:space="preserve">This Article applies to land specified in Schedule </w:t>
      </w:r>
      <w:r w:rsidR="00BD688D">
        <w:rPr>
          <w:rFonts w:ascii="Arial" w:eastAsia="Calibri" w:hAnsi="Arial" w:cs="Arial"/>
          <w:sz w:val="24"/>
          <w:szCs w:val="24"/>
        </w:rPr>
        <w:t>2</w:t>
      </w:r>
      <w:r w:rsidRPr="00D803BD">
        <w:rPr>
          <w:rFonts w:ascii="Arial" w:eastAsia="Calibri" w:hAnsi="Arial" w:cs="Arial"/>
          <w:sz w:val="24"/>
          <w:szCs w:val="24"/>
        </w:rPr>
        <w:t xml:space="preserve"> of this Order</w:t>
      </w:r>
      <w:r>
        <w:rPr>
          <w:rFonts w:ascii="Arial" w:hAnsi="Arial" w:cs="Arial"/>
          <w:sz w:val="24"/>
          <w:szCs w:val="24"/>
        </w:rPr>
        <w:t>.</w:t>
      </w:r>
    </w:p>
    <w:p w14:paraId="248AB2C7" w14:textId="54E77A8D" w:rsidR="00D803BD" w:rsidRDefault="00D803BD" w:rsidP="00D803BD">
      <w:pPr>
        <w:ind w:left="709" w:hanging="709"/>
        <w:rPr>
          <w:rFonts w:ascii="Arial" w:eastAsia="Calibri" w:hAnsi="Arial" w:cs="Arial"/>
          <w:sz w:val="24"/>
          <w:szCs w:val="24"/>
        </w:rPr>
      </w:pPr>
      <w:r>
        <w:rPr>
          <w:rFonts w:ascii="Arial" w:eastAsia="Calibri" w:hAnsi="Arial" w:cs="Arial"/>
          <w:sz w:val="24"/>
          <w:szCs w:val="24"/>
        </w:rPr>
        <w:t>11.2</w:t>
      </w:r>
      <w:r>
        <w:rPr>
          <w:rFonts w:ascii="Arial" w:eastAsia="Calibri" w:hAnsi="Arial" w:cs="Arial"/>
          <w:sz w:val="24"/>
          <w:szCs w:val="24"/>
        </w:rPr>
        <w:tab/>
        <w:t xml:space="preserve">A person commits an offence if at any time </w:t>
      </w:r>
      <w:r w:rsidR="00A372F5">
        <w:rPr>
          <w:rFonts w:ascii="Arial" w:eastAsia="Calibri" w:hAnsi="Arial" w:cs="Arial"/>
          <w:sz w:val="24"/>
          <w:szCs w:val="24"/>
        </w:rPr>
        <w:t xml:space="preserve">without reasonable excuse </w:t>
      </w:r>
      <w:r>
        <w:rPr>
          <w:rFonts w:ascii="Arial" w:eastAsia="Calibri" w:hAnsi="Arial" w:cs="Arial"/>
          <w:sz w:val="24"/>
          <w:szCs w:val="24"/>
        </w:rPr>
        <w:t>he</w:t>
      </w:r>
      <w:r w:rsidR="00A372F5">
        <w:rPr>
          <w:rFonts w:ascii="Arial" w:eastAsia="Calibri" w:hAnsi="Arial" w:cs="Arial"/>
          <w:sz w:val="24"/>
          <w:szCs w:val="24"/>
        </w:rPr>
        <w:t>:</w:t>
      </w:r>
    </w:p>
    <w:p w14:paraId="6354D1EB" w14:textId="52FE5133" w:rsidR="00A372F5" w:rsidRDefault="00A372F5" w:rsidP="00D803BD">
      <w:pPr>
        <w:ind w:left="709" w:hanging="709"/>
        <w:rPr>
          <w:rFonts w:ascii="Arial" w:eastAsia="Calibri" w:hAnsi="Arial" w:cs="Arial"/>
          <w:sz w:val="24"/>
          <w:szCs w:val="24"/>
        </w:rPr>
      </w:pPr>
      <w:r>
        <w:rPr>
          <w:rFonts w:ascii="Arial" w:eastAsia="Calibri" w:hAnsi="Arial" w:cs="Arial"/>
          <w:sz w:val="24"/>
          <w:szCs w:val="24"/>
        </w:rPr>
        <w:tab/>
        <w:t>(a)</w:t>
      </w:r>
      <w:r>
        <w:rPr>
          <w:rFonts w:ascii="Arial" w:eastAsia="Calibri" w:hAnsi="Arial" w:cs="Arial"/>
          <w:sz w:val="24"/>
          <w:szCs w:val="24"/>
        </w:rPr>
        <w:tab/>
        <w:t>participates in Car Cruising;</w:t>
      </w:r>
    </w:p>
    <w:p w14:paraId="351DFA74" w14:textId="0B6ECE5E" w:rsidR="00A372F5" w:rsidRDefault="00A372F5" w:rsidP="00A372F5">
      <w:pPr>
        <w:ind w:left="1440" w:hanging="731"/>
        <w:rPr>
          <w:rFonts w:ascii="Arial" w:eastAsia="Calibri" w:hAnsi="Arial" w:cs="Arial"/>
          <w:sz w:val="24"/>
          <w:szCs w:val="24"/>
        </w:rPr>
      </w:pPr>
      <w:r>
        <w:rPr>
          <w:rFonts w:ascii="Arial" w:eastAsia="Calibri" w:hAnsi="Arial" w:cs="Arial"/>
          <w:sz w:val="24"/>
          <w:szCs w:val="24"/>
        </w:rPr>
        <w:t>(b)</w:t>
      </w:r>
      <w:r>
        <w:rPr>
          <w:rFonts w:ascii="Arial" w:eastAsia="Calibri" w:hAnsi="Arial" w:cs="Arial"/>
          <w:sz w:val="24"/>
          <w:szCs w:val="24"/>
        </w:rPr>
        <w:tab/>
        <w:t xml:space="preserve">promotes, organises or publicises Car Cruising (including but not limited to </w:t>
      </w:r>
      <w:r w:rsidRPr="00A372F5">
        <w:rPr>
          <w:rFonts w:ascii="Arial" w:eastAsia="Calibri" w:hAnsi="Arial" w:cs="Arial"/>
          <w:sz w:val="24"/>
          <w:szCs w:val="24"/>
        </w:rPr>
        <w:t>via email, the internet, Facebook, Twitter or</w:t>
      </w:r>
      <w:r>
        <w:rPr>
          <w:rFonts w:ascii="Arial" w:eastAsia="Calibri" w:hAnsi="Arial" w:cs="Arial"/>
          <w:sz w:val="24"/>
          <w:szCs w:val="24"/>
        </w:rPr>
        <w:t xml:space="preserve"> </w:t>
      </w:r>
      <w:r w:rsidRPr="00A372F5">
        <w:rPr>
          <w:rFonts w:ascii="Arial" w:eastAsia="Calibri" w:hAnsi="Arial" w:cs="Arial"/>
          <w:sz w:val="24"/>
          <w:szCs w:val="24"/>
        </w:rPr>
        <w:t>similar social media, or any publication or broadcast</w:t>
      </w:r>
      <w:r>
        <w:rPr>
          <w:rFonts w:ascii="Arial" w:eastAsia="Calibri" w:hAnsi="Arial" w:cs="Arial"/>
          <w:sz w:val="24"/>
          <w:szCs w:val="24"/>
        </w:rPr>
        <w:t>);</w:t>
      </w:r>
    </w:p>
    <w:p w14:paraId="0D83E777" w14:textId="3B171A05" w:rsidR="00A372F5" w:rsidRDefault="00A372F5" w:rsidP="006A300D">
      <w:pPr>
        <w:ind w:left="1440" w:hanging="731"/>
        <w:rPr>
          <w:rFonts w:ascii="Arial" w:eastAsia="Calibri" w:hAnsi="Arial" w:cs="Arial"/>
          <w:sz w:val="24"/>
          <w:szCs w:val="24"/>
        </w:rPr>
      </w:pPr>
      <w:r>
        <w:rPr>
          <w:rFonts w:ascii="Arial" w:eastAsia="Calibri" w:hAnsi="Arial" w:cs="Arial"/>
          <w:sz w:val="24"/>
          <w:szCs w:val="24"/>
        </w:rPr>
        <w:t>(c)</w:t>
      </w:r>
      <w:r>
        <w:rPr>
          <w:rFonts w:ascii="Arial" w:eastAsia="Calibri" w:hAnsi="Arial" w:cs="Arial"/>
          <w:sz w:val="24"/>
          <w:szCs w:val="24"/>
        </w:rPr>
        <w:tab/>
        <w:t xml:space="preserve">attends </w:t>
      </w:r>
      <w:r w:rsidRPr="00A372F5">
        <w:rPr>
          <w:rFonts w:ascii="Arial" w:eastAsia="Calibri" w:hAnsi="Arial" w:cs="Arial"/>
          <w:sz w:val="24"/>
          <w:szCs w:val="24"/>
        </w:rPr>
        <w:t>any meeting either as a</w:t>
      </w:r>
      <w:r>
        <w:rPr>
          <w:rFonts w:ascii="Arial" w:eastAsia="Calibri" w:hAnsi="Arial" w:cs="Arial"/>
          <w:sz w:val="24"/>
          <w:szCs w:val="24"/>
        </w:rPr>
        <w:t xml:space="preserve"> </w:t>
      </w:r>
      <w:r w:rsidRPr="00A372F5">
        <w:rPr>
          <w:rFonts w:ascii="Arial" w:eastAsia="Calibri" w:hAnsi="Arial" w:cs="Arial"/>
          <w:sz w:val="24"/>
          <w:szCs w:val="24"/>
        </w:rPr>
        <w:t xml:space="preserve">vehicle owner, driver, passenger or spectator </w:t>
      </w:r>
      <w:r w:rsidR="00170817">
        <w:rPr>
          <w:rFonts w:ascii="Arial" w:eastAsia="Calibri" w:hAnsi="Arial" w:cs="Arial"/>
          <w:sz w:val="24"/>
          <w:szCs w:val="24"/>
        </w:rPr>
        <w:t xml:space="preserve">where </w:t>
      </w:r>
      <w:r w:rsidRPr="00A372F5">
        <w:rPr>
          <w:rFonts w:ascii="Arial" w:eastAsia="Calibri" w:hAnsi="Arial" w:cs="Arial"/>
          <w:sz w:val="24"/>
          <w:szCs w:val="24"/>
        </w:rPr>
        <w:t>a reasonable person would consider</w:t>
      </w:r>
      <w:r w:rsidR="00170817">
        <w:rPr>
          <w:rFonts w:ascii="Arial" w:eastAsia="Calibri" w:hAnsi="Arial" w:cs="Arial"/>
          <w:sz w:val="24"/>
          <w:szCs w:val="24"/>
        </w:rPr>
        <w:t xml:space="preserve"> that</w:t>
      </w:r>
      <w:r w:rsidRPr="00A372F5">
        <w:rPr>
          <w:rFonts w:ascii="Arial" w:eastAsia="Calibri" w:hAnsi="Arial" w:cs="Arial"/>
          <w:sz w:val="24"/>
          <w:szCs w:val="24"/>
        </w:rPr>
        <w:t xml:space="preserve"> </w:t>
      </w:r>
      <w:r>
        <w:rPr>
          <w:rFonts w:ascii="Arial" w:eastAsia="Calibri" w:hAnsi="Arial" w:cs="Arial"/>
          <w:sz w:val="24"/>
          <w:szCs w:val="24"/>
        </w:rPr>
        <w:t>C</w:t>
      </w:r>
      <w:r w:rsidRPr="00A372F5">
        <w:rPr>
          <w:rFonts w:ascii="Arial" w:eastAsia="Calibri" w:hAnsi="Arial" w:cs="Arial"/>
          <w:sz w:val="24"/>
          <w:szCs w:val="24"/>
        </w:rPr>
        <w:t xml:space="preserve">ar </w:t>
      </w:r>
      <w:r>
        <w:rPr>
          <w:rFonts w:ascii="Arial" w:eastAsia="Calibri" w:hAnsi="Arial" w:cs="Arial"/>
          <w:sz w:val="24"/>
          <w:szCs w:val="24"/>
        </w:rPr>
        <w:t>C</w:t>
      </w:r>
      <w:r w:rsidRPr="00A372F5">
        <w:rPr>
          <w:rFonts w:ascii="Arial" w:eastAsia="Calibri" w:hAnsi="Arial" w:cs="Arial"/>
          <w:sz w:val="24"/>
          <w:szCs w:val="24"/>
        </w:rPr>
        <w:t>ruising</w:t>
      </w:r>
      <w:r w:rsidR="00170817">
        <w:rPr>
          <w:rFonts w:ascii="Arial" w:eastAsia="Calibri" w:hAnsi="Arial" w:cs="Arial"/>
          <w:sz w:val="24"/>
          <w:szCs w:val="24"/>
        </w:rPr>
        <w:t xml:space="preserve"> is taking place</w:t>
      </w:r>
      <w:r w:rsidRPr="00A372F5">
        <w:rPr>
          <w:rFonts w:ascii="Arial" w:eastAsia="Calibri" w:hAnsi="Arial" w:cs="Arial"/>
          <w:sz w:val="24"/>
          <w:szCs w:val="24"/>
        </w:rPr>
        <w:t>.</w:t>
      </w:r>
    </w:p>
    <w:p w14:paraId="7C884516" w14:textId="0B9B2755" w:rsidR="00A372F5" w:rsidRDefault="00170817" w:rsidP="001109A2">
      <w:pPr>
        <w:ind w:left="709" w:hanging="709"/>
        <w:rPr>
          <w:rFonts w:ascii="Arial" w:hAnsi="Arial" w:cs="Arial"/>
          <w:sz w:val="24"/>
          <w:szCs w:val="24"/>
        </w:rPr>
      </w:pPr>
      <w:r>
        <w:rPr>
          <w:rFonts w:ascii="Arial" w:hAnsi="Arial" w:cs="Arial"/>
          <w:sz w:val="24"/>
          <w:szCs w:val="24"/>
        </w:rPr>
        <w:t>11.3</w:t>
      </w:r>
      <w:r>
        <w:rPr>
          <w:rFonts w:ascii="Arial" w:hAnsi="Arial" w:cs="Arial"/>
          <w:sz w:val="24"/>
          <w:szCs w:val="24"/>
        </w:rPr>
        <w:tab/>
        <w:t>“Car Cruising” is defined as two or more motor vehicles (including motor bikes) being on a highway or a public place where any such vehicle or occupant of such vehicle performs any of the Prohibited Activities.</w:t>
      </w:r>
    </w:p>
    <w:p w14:paraId="6DCBFE14" w14:textId="7235456F" w:rsidR="00170817" w:rsidRDefault="00170817">
      <w:pPr>
        <w:ind w:left="709" w:hanging="709"/>
        <w:rPr>
          <w:rFonts w:ascii="Arial" w:hAnsi="Arial" w:cs="Arial"/>
          <w:sz w:val="24"/>
          <w:szCs w:val="24"/>
        </w:rPr>
      </w:pPr>
      <w:r>
        <w:rPr>
          <w:rFonts w:ascii="Arial" w:hAnsi="Arial" w:cs="Arial"/>
          <w:sz w:val="24"/>
          <w:szCs w:val="24"/>
        </w:rPr>
        <w:t>11.4</w:t>
      </w:r>
      <w:r>
        <w:rPr>
          <w:rFonts w:ascii="Arial" w:hAnsi="Arial" w:cs="Arial"/>
          <w:sz w:val="24"/>
          <w:szCs w:val="24"/>
        </w:rPr>
        <w:tab/>
        <w:t>The “Prohibited Activities” are:</w:t>
      </w:r>
    </w:p>
    <w:p w14:paraId="38704583" w14:textId="77777777" w:rsidR="00170817" w:rsidRDefault="00170817" w:rsidP="00170817">
      <w:pPr>
        <w:ind w:left="1440" w:hanging="735"/>
        <w:rPr>
          <w:rFonts w:ascii="Arial" w:hAnsi="Arial" w:cs="Arial"/>
          <w:sz w:val="24"/>
          <w:szCs w:val="24"/>
        </w:rPr>
      </w:pPr>
      <w:r>
        <w:rPr>
          <w:rFonts w:ascii="Arial" w:hAnsi="Arial" w:cs="Arial"/>
          <w:sz w:val="24"/>
          <w:szCs w:val="24"/>
        </w:rPr>
        <w:t>(a)</w:t>
      </w:r>
      <w:r>
        <w:rPr>
          <w:rFonts w:ascii="Arial" w:hAnsi="Arial" w:cs="Arial"/>
          <w:sz w:val="24"/>
          <w:szCs w:val="24"/>
        </w:rPr>
        <w:tab/>
      </w:r>
      <w:r w:rsidRPr="00170817">
        <w:rPr>
          <w:rFonts w:ascii="Arial" w:hAnsi="Arial" w:cs="Arial"/>
          <w:sz w:val="24"/>
          <w:szCs w:val="24"/>
        </w:rPr>
        <w:t>causing danger or risk of injury to road users (including pedestrians) by speeding or racing;</w:t>
      </w:r>
    </w:p>
    <w:p w14:paraId="09689154" w14:textId="77777777"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b</w:t>
      </w:r>
      <w:r>
        <w:rPr>
          <w:rFonts w:ascii="Arial" w:hAnsi="Arial" w:cs="Arial"/>
          <w:sz w:val="24"/>
          <w:szCs w:val="24"/>
        </w:rPr>
        <w:t>)</w:t>
      </w:r>
      <w:r>
        <w:rPr>
          <w:rFonts w:ascii="Arial" w:hAnsi="Arial" w:cs="Arial"/>
          <w:sz w:val="24"/>
          <w:szCs w:val="24"/>
        </w:rPr>
        <w:tab/>
      </w:r>
      <w:r w:rsidRPr="00170817">
        <w:rPr>
          <w:rFonts w:ascii="Arial" w:hAnsi="Arial" w:cs="Arial"/>
          <w:sz w:val="24"/>
          <w:szCs w:val="24"/>
        </w:rPr>
        <w:t>causing damage or risk of damage to property;</w:t>
      </w:r>
    </w:p>
    <w:p w14:paraId="787E178A" w14:textId="77777777" w:rsidR="00170817" w:rsidRDefault="00170817" w:rsidP="00170817">
      <w:pPr>
        <w:ind w:left="1440" w:hanging="735"/>
        <w:rPr>
          <w:rFonts w:ascii="Arial" w:hAnsi="Arial" w:cs="Arial"/>
          <w:sz w:val="24"/>
          <w:szCs w:val="24"/>
        </w:rPr>
      </w:pPr>
      <w:r>
        <w:rPr>
          <w:rFonts w:ascii="Arial" w:hAnsi="Arial" w:cs="Arial"/>
          <w:sz w:val="24"/>
          <w:szCs w:val="24"/>
        </w:rPr>
        <w:t>(c)</w:t>
      </w:r>
      <w:r>
        <w:rPr>
          <w:rFonts w:ascii="Arial" w:hAnsi="Arial" w:cs="Arial"/>
          <w:sz w:val="24"/>
          <w:szCs w:val="24"/>
        </w:rPr>
        <w:tab/>
      </w:r>
      <w:r w:rsidRPr="00170817">
        <w:rPr>
          <w:rFonts w:ascii="Arial" w:hAnsi="Arial" w:cs="Arial"/>
          <w:sz w:val="24"/>
          <w:szCs w:val="24"/>
        </w:rPr>
        <w:t xml:space="preserve">speeding or racing; </w:t>
      </w:r>
    </w:p>
    <w:p w14:paraId="0360F010" w14:textId="52B673D9"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d</w:t>
      </w:r>
      <w:r>
        <w:rPr>
          <w:rFonts w:ascii="Arial" w:hAnsi="Arial" w:cs="Arial"/>
          <w:sz w:val="24"/>
          <w:szCs w:val="24"/>
        </w:rPr>
        <w:t>)</w:t>
      </w:r>
      <w:r>
        <w:rPr>
          <w:rFonts w:ascii="Arial" w:hAnsi="Arial" w:cs="Arial"/>
          <w:sz w:val="24"/>
          <w:szCs w:val="24"/>
        </w:rPr>
        <w:tab/>
      </w:r>
      <w:r w:rsidRPr="00170817">
        <w:rPr>
          <w:rFonts w:ascii="Arial" w:hAnsi="Arial" w:cs="Arial"/>
          <w:sz w:val="24"/>
          <w:szCs w:val="24"/>
        </w:rPr>
        <w:t xml:space="preserve">performing stunts (including but not limited to performing a doughnuts </w:t>
      </w:r>
      <w:r w:rsidR="00B016CC" w:rsidRPr="00170817">
        <w:rPr>
          <w:rFonts w:ascii="Arial" w:hAnsi="Arial" w:cs="Arial"/>
          <w:sz w:val="24"/>
          <w:szCs w:val="24"/>
        </w:rPr>
        <w:t>manoeuvre</w:t>
      </w:r>
      <w:r w:rsidRPr="00170817">
        <w:rPr>
          <w:rFonts w:ascii="Arial" w:hAnsi="Arial" w:cs="Arial"/>
          <w:sz w:val="24"/>
          <w:szCs w:val="24"/>
        </w:rPr>
        <w:t xml:space="preserve"> drifting, skidding, handbrake turns, wheel spinning);</w:t>
      </w:r>
    </w:p>
    <w:p w14:paraId="020F665A" w14:textId="77777777" w:rsidR="00170817" w:rsidRDefault="00170817" w:rsidP="00170817">
      <w:pPr>
        <w:ind w:left="1440" w:hanging="735"/>
        <w:rPr>
          <w:rFonts w:ascii="Arial" w:hAnsi="Arial" w:cs="Arial"/>
          <w:sz w:val="24"/>
          <w:szCs w:val="24"/>
        </w:rPr>
      </w:pPr>
      <w:r>
        <w:rPr>
          <w:rFonts w:ascii="Arial" w:hAnsi="Arial" w:cs="Arial"/>
          <w:sz w:val="24"/>
          <w:szCs w:val="24"/>
        </w:rPr>
        <w:t>(e)</w:t>
      </w:r>
      <w:r>
        <w:rPr>
          <w:rFonts w:ascii="Arial" w:hAnsi="Arial" w:cs="Arial"/>
          <w:sz w:val="24"/>
          <w:szCs w:val="24"/>
        </w:rPr>
        <w:tab/>
      </w:r>
      <w:r w:rsidRPr="00170817">
        <w:rPr>
          <w:rFonts w:ascii="Arial" w:hAnsi="Arial" w:cs="Arial"/>
          <w:sz w:val="24"/>
          <w:szCs w:val="24"/>
        </w:rPr>
        <w:t xml:space="preserve">sounding horns or playing loud music so as to cause a nuisance; </w:t>
      </w:r>
    </w:p>
    <w:p w14:paraId="617BE961" w14:textId="77777777" w:rsidR="00170817" w:rsidRDefault="00170817" w:rsidP="00170817">
      <w:pPr>
        <w:ind w:left="1440" w:hanging="735"/>
        <w:rPr>
          <w:rFonts w:ascii="Arial" w:hAnsi="Arial" w:cs="Arial"/>
          <w:sz w:val="24"/>
          <w:szCs w:val="24"/>
        </w:rPr>
      </w:pPr>
      <w:r>
        <w:rPr>
          <w:rFonts w:ascii="Arial" w:hAnsi="Arial" w:cs="Arial"/>
          <w:sz w:val="24"/>
          <w:szCs w:val="24"/>
        </w:rPr>
        <w:t>(f)</w:t>
      </w:r>
      <w:r>
        <w:rPr>
          <w:rFonts w:ascii="Arial" w:hAnsi="Arial" w:cs="Arial"/>
          <w:sz w:val="24"/>
          <w:szCs w:val="24"/>
        </w:rPr>
        <w:tab/>
      </w:r>
      <w:r w:rsidRPr="00170817">
        <w:rPr>
          <w:rFonts w:ascii="Arial" w:hAnsi="Arial" w:cs="Arial"/>
          <w:sz w:val="24"/>
          <w:szCs w:val="24"/>
        </w:rPr>
        <w:t xml:space="preserve">revving of engines so as to cause a nuisance; </w:t>
      </w:r>
    </w:p>
    <w:p w14:paraId="68E42506" w14:textId="77777777"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g</w:t>
      </w:r>
      <w:r>
        <w:rPr>
          <w:rFonts w:ascii="Arial" w:hAnsi="Arial" w:cs="Arial"/>
          <w:sz w:val="24"/>
          <w:szCs w:val="24"/>
        </w:rPr>
        <w:t>)</w:t>
      </w:r>
      <w:r>
        <w:rPr>
          <w:rFonts w:ascii="Arial" w:hAnsi="Arial" w:cs="Arial"/>
          <w:sz w:val="24"/>
          <w:szCs w:val="24"/>
        </w:rPr>
        <w:tab/>
      </w:r>
      <w:r w:rsidRPr="00170817">
        <w:rPr>
          <w:rFonts w:ascii="Arial" w:hAnsi="Arial" w:cs="Arial"/>
          <w:sz w:val="24"/>
          <w:szCs w:val="24"/>
        </w:rPr>
        <w:t xml:space="preserve">using foul or abusive language; </w:t>
      </w:r>
    </w:p>
    <w:p w14:paraId="1A96AB39" w14:textId="53F0603D"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h</w:t>
      </w:r>
      <w:r>
        <w:rPr>
          <w:rFonts w:ascii="Arial" w:hAnsi="Arial" w:cs="Arial"/>
          <w:sz w:val="24"/>
          <w:szCs w:val="24"/>
        </w:rPr>
        <w:t>)</w:t>
      </w:r>
      <w:r>
        <w:rPr>
          <w:rFonts w:ascii="Arial" w:hAnsi="Arial" w:cs="Arial"/>
          <w:sz w:val="24"/>
          <w:szCs w:val="24"/>
        </w:rPr>
        <w:tab/>
      </w:r>
      <w:r w:rsidRPr="00170817">
        <w:rPr>
          <w:rFonts w:ascii="Arial" w:hAnsi="Arial" w:cs="Arial"/>
          <w:sz w:val="24"/>
          <w:szCs w:val="24"/>
        </w:rPr>
        <w:t xml:space="preserve">using threatening, intimidating or anti-social behaviour; or </w:t>
      </w:r>
    </w:p>
    <w:p w14:paraId="00B5B5C7" w14:textId="08FC7996" w:rsidR="00170817" w:rsidRDefault="00170817" w:rsidP="006A300D">
      <w:pPr>
        <w:ind w:left="1440" w:hanging="735"/>
        <w:rPr>
          <w:rFonts w:ascii="Arial" w:hAnsi="Arial" w:cs="Arial"/>
          <w:sz w:val="24"/>
          <w:szCs w:val="24"/>
        </w:rPr>
      </w:pPr>
      <w:r>
        <w:rPr>
          <w:rFonts w:ascii="Arial" w:hAnsi="Arial" w:cs="Arial"/>
          <w:sz w:val="24"/>
          <w:szCs w:val="24"/>
        </w:rPr>
        <w:t>(i)</w:t>
      </w:r>
      <w:r>
        <w:rPr>
          <w:rFonts w:ascii="Arial" w:hAnsi="Arial" w:cs="Arial"/>
          <w:sz w:val="24"/>
          <w:szCs w:val="24"/>
        </w:rPr>
        <w:tab/>
      </w:r>
      <w:r w:rsidRPr="00170817">
        <w:rPr>
          <w:rFonts w:ascii="Arial" w:hAnsi="Arial" w:cs="Arial"/>
          <w:sz w:val="24"/>
          <w:szCs w:val="24"/>
        </w:rPr>
        <w:t>causing obstruction on a public highway or publicly accessible place (whether moving or stationary)</w:t>
      </w:r>
    </w:p>
    <w:p w14:paraId="22E57E7B" w14:textId="0E104591" w:rsidR="00D803BD" w:rsidRPr="006A300D" w:rsidRDefault="00F173BF" w:rsidP="001109A2">
      <w:pPr>
        <w:spacing w:after="240" w:line="276" w:lineRule="auto"/>
        <w:ind w:left="709" w:hanging="709"/>
        <w:jc w:val="both"/>
        <w:rPr>
          <w:rFonts w:ascii="Arial" w:eastAsia="Calibri" w:hAnsi="Arial" w:cs="Arial"/>
          <w:sz w:val="24"/>
          <w:szCs w:val="24"/>
        </w:rPr>
      </w:pPr>
      <w:r>
        <w:rPr>
          <w:rFonts w:ascii="Arial" w:eastAsia="Calibri" w:hAnsi="Arial" w:cs="Arial"/>
          <w:sz w:val="24"/>
          <w:szCs w:val="24"/>
        </w:rPr>
        <w:t>11.5</w:t>
      </w:r>
      <w:r>
        <w:rPr>
          <w:rFonts w:ascii="Arial" w:eastAsia="Calibri" w:hAnsi="Arial" w:cs="Arial"/>
          <w:sz w:val="24"/>
          <w:szCs w:val="24"/>
        </w:rPr>
        <w:tab/>
      </w:r>
      <w:r w:rsidRPr="00F173BF">
        <w:rPr>
          <w:rFonts w:ascii="Arial" w:eastAsia="Calibri" w:hAnsi="Arial" w:cs="Arial"/>
          <w:sz w:val="24"/>
          <w:szCs w:val="24"/>
        </w:rPr>
        <w:t>In accordance with section 67 of the Act a person who is guilty of an offence under article 1</w:t>
      </w:r>
      <w:r>
        <w:rPr>
          <w:rFonts w:ascii="Arial" w:eastAsia="Calibri" w:hAnsi="Arial" w:cs="Arial"/>
          <w:sz w:val="24"/>
          <w:szCs w:val="24"/>
        </w:rPr>
        <w:t>1</w:t>
      </w:r>
      <w:r w:rsidRPr="00F173BF">
        <w:rPr>
          <w:rFonts w:ascii="Arial" w:eastAsia="Calibri" w:hAnsi="Arial" w:cs="Arial"/>
          <w:sz w:val="24"/>
          <w:szCs w:val="24"/>
        </w:rPr>
        <w:t xml:space="preserve"> shall be liable on summary conviction to a fine not exceeding level 3 on the standard scale.</w:t>
      </w:r>
    </w:p>
    <w:p w14:paraId="5EA64DBC" w14:textId="1BEF8A6C" w:rsidR="00B50650" w:rsidRDefault="00B50650" w:rsidP="00121716">
      <w:pPr>
        <w:autoSpaceDE w:val="0"/>
        <w:autoSpaceDN w:val="0"/>
        <w:adjustRightInd w:val="0"/>
        <w:spacing w:after="0" w:line="240" w:lineRule="auto"/>
        <w:jc w:val="both"/>
        <w:rPr>
          <w:rFonts w:ascii="Arial" w:eastAsia="Calibri" w:hAnsi="Arial" w:cs="Arial"/>
          <w:b/>
          <w:bCs/>
          <w:sz w:val="24"/>
          <w:szCs w:val="24"/>
        </w:rPr>
      </w:pPr>
      <w:r>
        <w:rPr>
          <w:rFonts w:ascii="Arial" w:eastAsia="Calibri" w:hAnsi="Arial" w:cs="Arial"/>
          <w:b/>
          <w:bCs/>
          <w:sz w:val="24"/>
          <w:szCs w:val="24"/>
        </w:rPr>
        <w:t>12.</w:t>
      </w:r>
      <w:r>
        <w:rPr>
          <w:rFonts w:ascii="Arial" w:eastAsia="Calibri" w:hAnsi="Arial" w:cs="Arial"/>
          <w:b/>
          <w:bCs/>
          <w:sz w:val="24"/>
          <w:szCs w:val="24"/>
        </w:rPr>
        <w:tab/>
      </w:r>
      <w:r w:rsidR="001134C9">
        <w:rPr>
          <w:rFonts w:ascii="Arial" w:eastAsia="Calibri" w:hAnsi="Arial" w:cs="Arial"/>
          <w:b/>
          <w:bCs/>
          <w:sz w:val="24"/>
          <w:szCs w:val="24"/>
        </w:rPr>
        <w:t>Street Harassment</w:t>
      </w:r>
    </w:p>
    <w:p w14:paraId="6EE77291" w14:textId="77777777" w:rsidR="006A1C73" w:rsidRPr="004A1FE0" w:rsidRDefault="006A1C73" w:rsidP="00121716">
      <w:pPr>
        <w:autoSpaceDE w:val="0"/>
        <w:autoSpaceDN w:val="0"/>
        <w:adjustRightInd w:val="0"/>
        <w:spacing w:after="0" w:line="240" w:lineRule="auto"/>
        <w:jc w:val="both"/>
        <w:rPr>
          <w:rFonts w:ascii="Arial" w:eastAsia="Calibri" w:hAnsi="Arial" w:cs="Arial"/>
          <w:sz w:val="24"/>
          <w:szCs w:val="24"/>
        </w:rPr>
      </w:pPr>
    </w:p>
    <w:p w14:paraId="51E7A290" w14:textId="009338F5" w:rsidR="006A1C73" w:rsidRDefault="006A1C73" w:rsidP="00121716">
      <w:pPr>
        <w:autoSpaceDE w:val="0"/>
        <w:autoSpaceDN w:val="0"/>
        <w:adjustRightInd w:val="0"/>
        <w:spacing w:after="0" w:line="240" w:lineRule="auto"/>
        <w:jc w:val="both"/>
        <w:rPr>
          <w:rFonts w:ascii="Arial" w:eastAsia="Calibri" w:hAnsi="Arial" w:cs="Arial"/>
          <w:sz w:val="24"/>
          <w:szCs w:val="24"/>
        </w:rPr>
      </w:pPr>
      <w:r w:rsidRPr="004A1FE0">
        <w:rPr>
          <w:rFonts w:ascii="Arial" w:eastAsia="Calibri" w:hAnsi="Arial" w:cs="Arial"/>
          <w:sz w:val="24"/>
          <w:szCs w:val="24"/>
        </w:rPr>
        <w:t>12.1</w:t>
      </w:r>
      <w:r w:rsidRPr="004A1FE0">
        <w:rPr>
          <w:rFonts w:ascii="Arial" w:eastAsia="Calibri" w:hAnsi="Arial" w:cs="Arial"/>
          <w:sz w:val="24"/>
          <w:szCs w:val="24"/>
        </w:rPr>
        <w:tab/>
        <w:t>This article applies to land specified in Schedule 2 of this Order.</w:t>
      </w:r>
    </w:p>
    <w:p w14:paraId="7C66D552" w14:textId="77777777" w:rsidR="006A1C73" w:rsidRDefault="006A1C73" w:rsidP="00121716">
      <w:pPr>
        <w:autoSpaceDE w:val="0"/>
        <w:autoSpaceDN w:val="0"/>
        <w:adjustRightInd w:val="0"/>
        <w:spacing w:after="0" w:line="240" w:lineRule="auto"/>
        <w:jc w:val="both"/>
        <w:rPr>
          <w:rFonts w:ascii="Arial" w:eastAsia="Calibri" w:hAnsi="Arial" w:cs="Arial"/>
          <w:sz w:val="24"/>
          <w:szCs w:val="24"/>
        </w:rPr>
      </w:pPr>
    </w:p>
    <w:p w14:paraId="5A2EDD63" w14:textId="04590EF2" w:rsidR="006A1C73" w:rsidRDefault="00F708E3" w:rsidP="004A1FE0">
      <w:pPr>
        <w:autoSpaceDE w:val="0"/>
        <w:autoSpaceDN w:val="0"/>
        <w:adjustRightInd w:val="0"/>
        <w:spacing w:after="0" w:line="360" w:lineRule="auto"/>
        <w:ind w:left="720" w:hanging="720"/>
        <w:jc w:val="both"/>
        <w:rPr>
          <w:rFonts w:ascii="Arial" w:eastAsia="Calibri" w:hAnsi="Arial" w:cs="Arial"/>
          <w:sz w:val="24"/>
          <w:szCs w:val="24"/>
        </w:rPr>
      </w:pPr>
      <w:r>
        <w:rPr>
          <w:rFonts w:ascii="Arial" w:eastAsia="Calibri" w:hAnsi="Arial" w:cs="Arial"/>
          <w:sz w:val="24"/>
          <w:szCs w:val="24"/>
        </w:rPr>
        <w:t>12.2</w:t>
      </w:r>
      <w:r>
        <w:rPr>
          <w:rFonts w:ascii="Arial" w:eastAsia="Calibri" w:hAnsi="Arial" w:cs="Arial"/>
          <w:sz w:val="24"/>
          <w:szCs w:val="24"/>
        </w:rPr>
        <w:tab/>
        <w:t xml:space="preserve">A person commits an offence if </w:t>
      </w:r>
      <w:r w:rsidR="00C626EF">
        <w:rPr>
          <w:rFonts w:ascii="Arial" w:eastAsia="Calibri" w:hAnsi="Arial" w:cs="Arial"/>
          <w:sz w:val="24"/>
          <w:szCs w:val="24"/>
        </w:rPr>
        <w:t xml:space="preserve">at any time without reasonable excuse </w:t>
      </w:r>
      <w:r>
        <w:rPr>
          <w:rFonts w:ascii="Arial" w:eastAsia="Calibri" w:hAnsi="Arial" w:cs="Arial"/>
          <w:sz w:val="24"/>
          <w:szCs w:val="24"/>
        </w:rPr>
        <w:t>he is v</w:t>
      </w:r>
      <w:r w:rsidRPr="00F708E3">
        <w:rPr>
          <w:rFonts w:ascii="Arial" w:eastAsia="Calibri" w:hAnsi="Arial" w:cs="Arial"/>
          <w:sz w:val="24"/>
          <w:szCs w:val="24"/>
        </w:rPr>
        <w:t>erbally abusive to an</w:t>
      </w:r>
      <w:r>
        <w:rPr>
          <w:rFonts w:ascii="Arial" w:eastAsia="Calibri" w:hAnsi="Arial" w:cs="Arial"/>
          <w:sz w:val="24"/>
          <w:szCs w:val="24"/>
        </w:rPr>
        <w:t>other</w:t>
      </w:r>
      <w:r w:rsidRPr="00F708E3">
        <w:rPr>
          <w:rFonts w:ascii="Arial" w:eastAsia="Calibri" w:hAnsi="Arial" w:cs="Arial"/>
          <w:sz w:val="24"/>
          <w:szCs w:val="24"/>
        </w:rPr>
        <w:t xml:space="preserve"> person or behave</w:t>
      </w:r>
      <w:r>
        <w:rPr>
          <w:rFonts w:ascii="Arial" w:eastAsia="Calibri" w:hAnsi="Arial" w:cs="Arial"/>
          <w:sz w:val="24"/>
          <w:szCs w:val="24"/>
        </w:rPr>
        <w:t>s</w:t>
      </w:r>
      <w:r w:rsidRPr="00F708E3">
        <w:rPr>
          <w:rFonts w:ascii="Arial" w:eastAsia="Calibri" w:hAnsi="Arial" w:cs="Arial"/>
          <w:sz w:val="24"/>
          <w:szCs w:val="24"/>
        </w:rPr>
        <w:t xml:space="preserve"> in a way that causes or is likely to cause harassment alarm or distress to another person. This will include but not be limited to making sexually inappropriate comments or displaying </w:t>
      </w:r>
      <w:r w:rsidR="00C626EF">
        <w:rPr>
          <w:rFonts w:ascii="Arial" w:eastAsia="Calibri" w:hAnsi="Arial" w:cs="Arial"/>
          <w:sz w:val="24"/>
          <w:szCs w:val="24"/>
        </w:rPr>
        <w:t xml:space="preserve">inappropriate </w:t>
      </w:r>
      <w:r w:rsidRPr="00F708E3">
        <w:rPr>
          <w:rFonts w:ascii="Arial" w:eastAsia="Calibri" w:hAnsi="Arial" w:cs="Arial"/>
          <w:sz w:val="24"/>
          <w:szCs w:val="24"/>
        </w:rPr>
        <w:t>behaviours towards women and girls.</w:t>
      </w:r>
    </w:p>
    <w:p w14:paraId="449C1AEC" w14:textId="77777777" w:rsidR="001109A2" w:rsidRDefault="001109A2" w:rsidP="004A1FE0">
      <w:pPr>
        <w:autoSpaceDE w:val="0"/>
        <w:autoSpaceDN w:val="0"/>
        <w:adjustRightInd w:val="0"/>
        <w:spacing w:after="0" w:line="240" w:lineRule="auto"/>
        <w:ind w:left="720" w:hanging="720"/>
        <w:jc w:val="both"/>
        <w:rPr>
          <w:rFonts w:ascii="Arial" w:eastAsia="Calibri" w:hAnsi="Arial" w:cs="Arial"/>
          <w:sz w:val="24"/>
          <w:szCs w:val="24"/>
        </w:rPr>
      </w:pPr>
    </w:p>
    <w:p w14:paraId="54B4ABA7" w14:textId="67558BCE" w:rsidR="00C626EF" w:rsidRPr="004A1FE0" w:rsidRDefault="00C626EF" w:rsidP="004A1FE0">
      <w:pPr>
        <w:autoSpaceDE w:val="0"/>
        <w:autoSpaceDN w:val="0"/>
        <w:adjustRightInd w:val="0"/>
        <w:spacing w:after="0" w:line="360" w:lineRule="auto"/>
        <w:ind w:left="720" w:hanging="720"/>
        <w:jc w:val="both"/>
        <w:rPr>
          <w:rFonts w:ascii="Arial" w:eastAsia="Calibri" w:hAnsi="Arial" w:cs="Arial"/>
          <w:sz w:val="24"/>
          <w:szCs w:val="24"/>
        </w:rPr>
      </w:pPr>
      <w:r>
        <w:rPr>
          <w:rFonts w:ascii="Arial" w:eastAsia="Calibri" w:hAnsi="Arial" w:cs="Arial"/>
          <w:sz w:val="24"/>
          <w:szCs w:val="24"/>
        </w:rPr>
        <w:t>12.3</w:t>
      </w:r>
      <w:r>
        <w:rPr>
          <w:rFonts w:ascii="Arial" w:eastAsia="Calibri" w:hAnsi="Arial" w:cs="Arial"/>
          <w:sz w:val="24"/>
          <w:szCs w:val="24"/>
        </w:rPr>
        <w:tab/>
      </w:r>
      <w:r w:rsidRPr="00C626EF">
        <w:rPr>
          <w:rFonts w:ascii="Arial" w:eastAsia="Calibri" w:hAnsi="Arial" w:cs="Arial"/>
          <w:sz w:val="24"/>
          <w:szCs w:val="24"/>
        </w:rPr>
        <w:t xml:space="preserve">In accordance with section 67 of the Act a person who is guilty of an offence under article </w:t>
      </w:r>
      <w:r>
        <w:rPr>
          <w:rFonts w:ascii="Arial" w:eastAsia="Calibri" w:hAnsi="Arial" w:cs="Arial"/>
          <w:sz w:val="24"/>
          <w:szCs w:val="24"/>
        </w:rPr>
        <w:t>12</w:t>
      </w:r>
      <w:r w:rsidRPr="00C626EF">
        <w:rPr>
          <w:rFonts w:ascii="Arial" w:eastAsia="Calibri" w:hAnsi="Arial" w:cs="Arial"/>
          <w:sz w:val="24"/>
          <w:szCs w:val="24"/>
        </w:rPr>
        <w:t xml:space="preserve"> shall be liable on summary conviction to a fine not exceeding level 3 on the standard scale.</w:t>
      </w:r>
    </w:p>
    <w:p w14:paraId="16295CA3" w14:textId="77777777" w:rsidR="00B50650" w:rsidRDefault="00B50650" w:rsidP="00121716">
      <w:pPr>
        <w:autoSpaceDE w:val="0"/>
        <w:autoSpaceDN w:val="0"/>
        <w:adjustRightInd w:val="0"/>
        <w:spacing w:after="0" w:line="240" w:lineRule="auto"/>
        <w:jc w:val="both"/>
        <w:rPr>
          <w:rFonts w:ascii="Arial" w:eastAsia="Calibri" w:hAnsi="Arial" w:cs="Arial"/>
          <w:b/>
          <w:bCs/>
          <w:sz w:val="24"/>
          <w:szCs w:val="24"/>
        </w:rPr>
      </w:pPr>
    </w:p>
    <w:p w14:paraId="65D28928" w14:textId="3F756826" w:rsidR="00F010D6" w:rsidRPr="006725C5" w:rsidRDefault="00F010D6" w:rsidP="00121716">
      <w:pPr>
        <w:autoSpaceDE w:val="0"/>
        <w:autoSpaceDN w:val="0"/>
        <w:adjustRightInd w:val="0"/>
        <w:spacing w:after="0" w:line="240" w:lineRule="auto"/>
        <w:jc w:val="both"/>
        <w:rPr>
          <w:rFonts w:ascii="Arial" w:eastAsia="Calibri" w:hAnsi="Arial" w:cs="Arial"/>
          <w:b/>
          <w:bCs/>
          <w:sz w:val="24"/>
          <w:szCs w:val="24"/>
        </w:rPr>
      </w:pPr>
      <w:r w:rsidRPr="006725C5">
        <w:rPr>
          <w:rFonts w:ascii="Arial" w:eastAsia="Calibri" w:hAnsi="Arial" w:cs="Arial"/>
          <w:b/>
          <w:bCs/>
          <w:sz w:val="24"/>
          <w:szCs w:val="24"/>
        </w:rPr>
        <w:t>Exemptions</w:t>
      </w:r>
    </w:p>
    <w:p w14:paraId="58E4BFD6" w14:textId="77777777" w:rsidR="00F96F53" w:rsidRPr="006725C5" w:rsidRDefault="00F96F53" w:rsidP="00F010D6">
      <w:pPr>
        <w:autoSpaceDE w:val="0"/>
        <w:autoSpaceDN w:val="0"/>
        <w:adjustRightInd w:val="0"/>
        <w:spacing w:after="0" w:line="240" w:lineRule="auto"/>
        <w:jc w:val="both"/>
        <w:rPr>
          <w:rFonts w:ascii="Arial" w:eastAsia="Calibri" w:hAnsi="Arial" w:cs="Arial"/>
          <w:bCs/>
          <w:sz w:val="24"/>
          <w:szCs w:val="24"/>
        </w:rPr>
      </w:pPr>
    </w:p>
    <w:p w14:paraId="5AA05BB1" w14:textId="77777777" w:rsidR="00F010D6" w:rsidRPr="006725C5" w:rsidRDefault="00F010D6" w:rsidP="004A1FE0">
      <w:pPr>
        <w:autoSpaceDE w:val="0"/>
        <w:autoSpaceDN w:val="0"/>
        <w:adjustRightInd w:val="0"/>
        <w:spacing w:after="0" w:line="360" w:lineRule="auto"/>
        <w:jc w:val="both"/>
        <w:rPr>
          <w:rFonts w:ascii="Arial" w:eastAsia="Calibri" w:hAnsi="Arial" w:cs="Arial"/>
          <w:bCs/>
          <w:sz w:val="24"/>
          <w:szCs w:val="24"/>
        </w:rPr>
      </w:pPr>
      <w:r w:rsidRPr="006725C5">
        <w:rPr>
          <w:rFonts w:ascii="Arial" w:eastAsia="Calibri" w:hAnsi="Arial" w:cs="Arial"/>
          <w:bCs/>
          <w:sz w:val="24"/>
          <w:szCs w:val="24"/>
        </w:rPr>
        <w:t>Nothing in articles 4,</w:t>
      </w:r>
      <w:r w:rsidR="00F96F53" w:rsidRPr="006725C5">
        <w:rPr>
          <w:rFonts w:ascii="Arial" w:eastAsia="Calibri" w:hAnsi="Arial" w:cs="Arial"/>
          <w:bCs/>
          <w:sz w:val="24"/>
          <w:szCs w:val="24"/>
        </w:rPr>
        <w:t xml:space="preserve"> </w:t>
      </w:r>
      <w:r w:rsidRPr="006725C5">
        <w:rPr>
          <w:rFonts w:ascii="Arial" w:eastAsia="Calibri" w:hAnsi="Arial" w:cs="Arial"/>
          <w:bCs/>
          <w:sz w:val="24"/>
          <w:szCs w:val="24"/>
        </w:rPr>
        <w:t>5</w:t>
      </w:r>
      <w:r w:rsidR="00B05645">
        <w:rPr>
          <w:rFonts w:ascii="Arial" w:eastAsia="Calibri" w:hAnsi="Arial" w:cs="Arial"/>
          <w:bCs/>
          <w:sz w:val="24"/>
          <w:szCs w:val="24"/>
        </w:rPr>
        <w:t xml:space="preserve"> and</w:t>
      </w:r>
      <w:r w:rsidR="00F96F53" w:rsidRPr="006725C5">
        <w:rPr>
          <w:rFonts w:ascii="Arial" w:eastAsia="Calibri" w:hAnsi="Arial" w:cs="Arial"/>
          <w:bCs/>
          <w:sz w:val="24"/>
          <w:szCs w:val="24"/>
        </w:rPr>
        <w:t xml:space="preserve"> </w:t>
      </w:r>
      <w:r w:rsidRPr="006725C5">
        <w:rPr>
          <w:rFonts w:ascii="Arial" w:eastAsia="Calibri" w:hAnsi="Arial" w:cs="Arial"/>
          <w:bCs/>
          <w:sz w:val="24"/>
          <w:szCs w:val="24"/>
        </w:rPr>
        <w:t>6 shall apply to a person who</w:t>
      </w:r>
      <w:r w:rsidR="00506D3D" w:rsidRPr="00506D3D">
        <w:t xml:space="preserve"> </w:t>
      </w:r>
      <w:r w:rsidR="00506D3D" w:rsidRPr="00506D3D">
        <w:rPr>
          <w:rFonts w:ascii="Arial" w:eastAsia="Calibri" w:hAnsi="Arial" w:cs="Arial"/>
          <w:bCs/>
          <w:sz w:val="24"/>
          <w:szCs w:val="24"/>
        </w:rPr>
        <w:t xml:space="preserve">has a disability which affects his </w:t>
      </w:r>
      <w:r w:rsidR="00506D3D">
        <w:rPr>
          <w:rFonts w:ascii="Arial" w:eastAsia="Calibri" w:hAnsi="Arial" w:cs="Arial"/>
          <w:bCs/>
          <w:sz w:val="24"/>
          <w:szCs w:val="24"/>
        </w:rPr>
        <w:t xml:space="preserve">sight, hearing, </w:t>
      </w:r>
      <w:r w:rsidR="00506D3D" w:rsidRPr="00506D3D">
        <w:rPr>
          <w:rFonts w:ascii="Arial" w:eastAsia="Calibri" w:hAnsi="Arial" w:cs="Arial"/>
          <w:bCs/>
          <w:sz w:val="24"/>
          <w:szCs w:val="24"/>
        </w:rPr>
        <w:t>mobility, manual dexterity, physical coordination or ability to lift, carry or otherwise move everyday objects, in respect of a dog trained by a prescribed charity and upon which he relies for assistance.</w:t>
      </w:r>
      <w:r w:rsidRPr="006725C5">
        <w:rPr>
          <w:rFonts w:ascii="Arial" w:eastAsia="Calibri" w:hAnsi="Arial" w:cs="Arial"/>
          <w:bCs/>
          <w:sz w:val="24"/>
          <w:szCs w:val="24"/>
        </w:rPr>
        <w:t xml:space="preserve"> </w:t>
      </w:r>
    </w:p>
    <w:p w14:paraId="54EA852B" w14:textId="77777777" w:rsidR="00F96F53" w:rsidRPr="006725C5" w:rsidRDefault="00F96F53" w:rsidP="00C90950">
      <w:pPr>
        <w:autoSpaceDE w:val="0"/>
        <w:autoSpaceDN w:val="0"/>
        <w:adjustRightInd w:val="0"/>
        <w:spacing w:after="0" w:line="240" w:lineRule="auto"/>
        <w:jc w:val="both"/>
        <w:rPr>
          <w:rFonts w:ascii="Arial" w:eastAsia="Calibri" w:hAnsi="Arial" w:cs="Arial"/>
          <w:bCs/>
          <w:sz w:val="24"/>
          <w:szCs w:val="24"/>
        </w:rPr>
      </w:pPr>
    </w:p>
    <w:p w14:paraId="4403A3BA" w14:textId="77777777" w:rsidR="00121716" w:rsidRDefault="00300F91" w:rsidP="00C90950">
      <w:pPr>
        <w:autoSpaceDE w:val="0"/>
        <w:autoSpaceDN w:val="0"/>
        <w:adjustRightInd w:val="0"/>
        <w:spacing w:after="0" w:line="240" w:lineRule="auto"/>
        <w:jc w:val="both"/>
        <w:rPr>
          <w:rFonts w:ascii="Arial" w:eastAsia="Calibri" w:hAnsi="Arial" w:cs="Arial"/>
          <w:b/>
          <w:bCs/>
          <w:sz w:val="24"/>
          <w:szCs w:val="24"/>
        </w:rPr>
      </w:pPr>
      <w:r w:rsidRPr="00847EF1">
        <w:rPr>
          <w:rFonts w:ascii="Arial" w:eastAsia="Calibri" w:hAnsi="Arial" w:cs="Arial"/>
          <w:b/>
          <w:bCs/>
          <w:sz w:val="24"/>
          <w:szCs w:val="24"/>
        </w:rPr>
        <w:t>Fixed Penalties</w:t>
      </w:r>
    </w:p>
    <w:p w14:paraId="5AACFFFE" w14:textId="77777777" w:rsidR="005F5874" w:rsidRDefault="005F5874" w:rsidP="00C90950">
      <w:pPr>
        <w:autoSpaceDE w:val="0"/>
        <w:autoSpaceDN w:val="0"/>
        <w:adjustRightInd w:val="0"/>
        <w:spacing w:after="0" w:line="240" w:lineRule="auto"/>
        <w:ind w:left="720"/>
        <w:jc w:val="both"/>
        <w:rPr>
          <w:rFonts w:ascii="Arial" w:eastAsia="Calibri" w:hAnsi="Arial" w:cs="Arial"/>
          <w:bCs/>
          <w:sz w:val="24"/>
          <w:szCs w:val="24"/>
        </w:rPr>
      </w:pPr>
    </w:p>
    <w:p w14:paraId="39E5A2EB" w14:textId="69F42A61" w:rsidR="00847EF1" w:rsidRPr="00121716" w:rsidRDefault="00774508" w:rsidP="004A1FE0">
      <w:pPr>
        <w:autoSpaceDE w:val="0"/>
        <w:autoSpaceDN w:val="0"/>
        <w:adjustRightInd w:val="0"/>
        <w:spacing w:after="0" w:line="360" w:lineRule="auto"/>
        <w:jc w:val="both"/>
        <w:rPr>
          <w:rFonts w:ascii="Arial" w:eastAsia="Calibri" w:hAnsi="Arial" w:cs="Arial"/>
          <w:b/>
          <w:bCs/>
          <w:sz w:val="24"/>
          <w:szCs w:val="24"/>
        </w:rPr>
      </w:pPr>
      <w:r w:rsidRPr="00774508">
        <w:rPr>
          <w:rFonts w:ascii="Arial" w:eastAsia="Calibri" w:hAnsi="Arial" w:cs="Arial"/>
          <w:bCs/>
          <w:sz w:val="24"/>
          <w:szCs w:val="24"/>
        </w:rPr>
        <w:t xml:space="preserve">A constable or an </w:t>
      </w:r>
      <w:r w:rsidR="00A566F1">
        <w:rPr>
          <w:rFonts w:ascii="Arial" w:eastAsia="Calibri" w:hAnsi="Arial" w:cs="Arial"/>
          <w:bCs/>
          <w:sz w:val="24"/>
          <w:szCs w:val="24"/>
        </w:rPr>
        <w:t>Authorised</w:t>
      </w:r>
      <w:r w:rsidRPr="00774508">
        <w:rPr>
          <w:rFonts w:ascii="Arial" w:eastAsia="Calibri" w:hAnsi="Arial" w:cs="Arial"/>
          <w:bCs/>
          <w:sz w:val="24"/>
          <w:szCs w:val="24"/>
        </w:rPr>
        <w:t xml:space="preserve"> </w:t>
      </w:r>
      <w:r w:rsidR="005F5874">
        <w:rPr>
          <w:rFonts w:ascii="Arial" w:eastAsia="Calibri" w:hAnsi="Arial" w:cs="Arial"/>
          <w:bCs/>
          <w:sz w:val="24"/>
          <w:szCs w:val="24"/>
        </w:rPr>
        <w:t>P</w:t>
      </w:r>
      <w:r w:rsidRPr="00774508">
        <w:rPr>
          <w:rFonts w:ascii="Arial" w:eastAsia="Calibri" w:hAnsi="Arial" w:cs="Arial"/>
          <w:bCs/>
          <w:sz w:val="24"/>
          <w:szCs w:val="24"/>
        </w:rPr>
        <w:t xml:space="preserve">erson may issue a fixed penalty notice to anyone he or she has reason to believe has committed an offence under section 63 or 67 in relation to a public </w:t>
      </w:r>
      <w:proofErr w:type="gramStart"/>
      <w:r w:rsidRPr="00774508">
        <w:rPr>
          <w:rFonts w:ascii="Arial" w:eastAsia="Calibri" w:hAnsi="Arial" w:cs="Arial"/>
          <w:bCs/>
          <w:sz w:val="24"/>
          <w:szCs w:val="24"/>
        </w:rPr>
        <w:t>spaces</w:t>
      </w:r>
      <w:proofErr w:type="gramEnd"/>
      <w:r w:rsidRPr="00774508">
        <w:rPr>
          <w:rFonts w:ascii="Arial" w:eastAsia="Calibri" w:hAnsi="Arial" w:cs="Arial"/>
          <w:bCs/>
          <w:sz w:val="24"/>
          <w:szCs w:val="24"/>
        </w:rPr>
        <w:t xml:space="preserve"> protection order.</w:t>
      </w:r>
    </w:p>
    <w:p w14:paraId="39A7DD93" w14:textId="77777777" w:rsidR="00E75859" w:rsidRPr="00E75859" w:rsidRDefault="00E75859" w:rsidP="00F010D6">
      <w:pPr>
        <w:autoSpaceDE w:val="0"/>
        <w:autoSpaceDN w:val="0"/>
        <w:adjustRightInd w:val="0"/>
        <w:spacing w:after="0" w:line="240" w:lineRule="auto"/>
        <w:jc w:val="both"/>
        <w:rPr>
          <w:rFonts w:ascii="Arial" w:eastAsia="Calibri" w:hAnsi="Arial" w:cs="Arial"/>
          <w:bCs/>
          <w:sz w:val="24"/>
          <w:szCs w:val="24"/>
        </w:rPr>
      </w:pPr>
    </w:p>
    <w:p w14:paraId="77EC1FD3" w14:textId="77777777" w:rsidR="00B76644" w:rsidRPr="00B76644" w:rsidRDefault="00B76644" w:rsidP="00B76644">
      <w:pPr>
        <w:spacing w:after="0" w:line="240" w:lineRule="auto"/>
        <w:jc w:val="both"/>
        <w:rPr>
          <w:rFonts w:ascii="Arial" w:eastAsia="Times New Roman" w:hAnsi="Arial" w:cs="Arial"/>
          <w:sz w:val="24"/>
          <w:szCs w:val="24"/>
        </w:rPr>
      </w:pPr>
      <w:r w:rsidRPr="00B76644">
        <w:rPr>
          <w:rFonts w:ascii="Arial" w:eastAsia="Times New Roman" w:hAnsi="Arial" w:cs="Arial"/>
          <w:b/>
          <w:bCs/>
          <w:sz w:val="24"/>
          <w:szCs w:val="24"/>
        </w:rPr>
        <w:t xml:space="preserve">EXECUTED AS A DEED </w:t>
      </w:r>
      <w:r w:rsidRPr="00B76644">
        <w:rPr>
          <w:rFonts w:ascii="Arial" w:eastAsia="Times New Roman" w:hAnsi="Arial" w:cs="Arial"/>
          <w:sz w:val="24"/>
          <w:szCs w:val="24"/>
        </w:rPr>
        <w:t xml:space="preserve">by affixing       </w:t>
      </w:r>
      <w:r w:rsidRPr="00B76644">
        <w:rPr>
          <w:rFonts w:ascii="Arial" w:eastAsia="Times New Roman" w:hAnsi="Arial" w:cs="Arial"/>
          <w:sz w:val="24"/>
          <w:szCs w:val="24"/>
        </w:rPr>
        <w:tab/>
      </w:r>
      <w:r w:rsidRPr="00B76644">
        <w:rPr>
          <w:rFonts w:ascii="Arial" w:eastAsia="Times New Roman" w:hAnsi="Arial" w:cs="Arial"/>
          <w:sz w:val="24"/>
          <w:szCs w:val="24"/>
        </w:rPr>
        <w:tab/>
        <w:t>)</w:t>
      </w:r>
    </w:p>
    <w:p w14:paraId="388DD02C" w14:textId="77777777"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
          <w:sz w:val="24"/>
          <w:szCs w:val="24"/>
        </w:rPr>
        <w:t xml:space="preserve">THE COMMON SEAL </w:t>
      </w:r>
      <w:r w:rsidRPr="00B76644">
        <w:rPr>
          <w:rFonts w:ascii="Arial" w:eastAsia="Times New Roman" w:hAnsi="Arial" w:cs="Arial"/>
          <w:bCs/>
          <w:sz w:val="24"/>
          <w:szCs w:val="24"/>
        </w:rPr>
        <w:t>of</w:t>
      </w:r>
      <w:r w:rsidRPr="00B76644">
        <w:rPr>
          <w:rFonts w:ascii="Arial" w:eastAsia="Times New Roman" w:hAnsi="Arial" w:cs="Arial"/>
          <w:bCs/>
          <w:sz w:val="24"/>
          <w:szCs w:val="24"/>
        </w:rPr>
        <w:tab/>
      </w:r>
      <w:r w:rsidRPr="00B76644">
        <w:rPr>
          <w:rFonts w:ascii="Arial" w:eastAsia="Times New Roman" w:hAnsi="Arial" w:cs="Arial"/>
          <w:bCs/>
          <w:sz w:val="24"/>
          <w:szCs w:val="24"/>
        </w:rPr>
        <w:tab/>
      </w:r>
      <w:r w:rsidRPr="00B76644">
        <w:rPr>
          <w:rFonts w:ascii="Arial" w:eastAsia="Times New Roman" w:hAnsi="Arial" w:cs="Arial"/>
          <w:bCs/>
          <w:sz w:val="24"/>
          <w:szCs w:val="24"/>
        </w:rPr>
        <w:tab/>
        <w:t xml:space="preserve"> </w:t>
      </w:r>
      <w:r w:rsidRPr="00B76644">
        <w:rPr>
          <w:rFonts w:ascii="Arial" w:eastAsia="Times New Roman" w:hAnsi="Arial" w:cs="Arial"/>
          <w:bCs/>
          <w:sz w:val="24"/>
          <w:szCs w:val="24"/>
        </w:rPr>
        <w:tab/>
        <w:t>)</w:t>
      </w:r>
    </w:p>
    <w:p w14:paraId="3377FED4" w14:textId="00463D41"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
          <w:sz w:val="24"/>
          <w:szCs w:val="24"/>
        </w:rPr>
        <w:t>ASHFIELD DISTRICT COUNCIL</w:t>
      </w:r>
      <w:r w:rsidRPr="00B76644">
        <w:rPr>
          <w:rFonts w:ascii="Arial" w:eastAsia="Times New Roman" w:hAnsi="Arial" w:cs="Arial"/>
          <w:b/>
          <w:sz w:val="24"/>
          <w:szCs w:val="24"/>
        </w:rPr>
        <w:tab/>
        <w:t xml:space="preserve"> </w:t>
      </w:r>
      <w:r w:rsidRPr="00B76644">
        <w:rPr>
          <w:rFonts w:ascii="Arial" w:eastAsia="Times New Roman" w:hAnsi="Arial" w:cs="Arial"/>
          <w:b/>
          <w:sz w:val="24"/>
          <w:szCs w:val="24"/>
        </w:rPr>
        <w:tab/>
      </w:r>
      <w:r w:rsidR="00B016CC">
        <w:rPr>
          <w:rFonts w:ascii="Arial" w:eastAsia="Times New Roman" w:hAnsi="Arial" w:cs="Arial"/>
          <w:b/>
          <w:sz w:val="24"/>
          <w:szCs w:val="24"/>
        </w:rPr>
        <w:tab/>
      </w:r>
      <w:r w:rsidRPr="00B76644">
        <w:rPr>
          <w:rFonts w:ascii="Arial" w:eastAsia="Times New Roman" w:hAnsi="Arial" w:cs="Arial"/>
          <w:bCs/>
          <w:sz w:val="24"/>
          <w:szCs w:val="24"/>
        </w:rPr>
        <w:t>)</w:t>
      </w:r>
    </w:p>
    <w:p w14:paraId="1D77D280" w14:textId="2E0469B5"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Cs/>
          <w:sz w:val="24"/>
          <w:szCs w:val="24"/>
        </w:rPr>
        <w:t xml:space="preserve">This              day of                          </w:t>
      </w:r>
      <w:r w:rsidRPr="00B76644">
        <w:rPr>
          <w:rFonts w:ascii="Arial" w:eastAsia="Times New Roman" w:hAnsi="Arial" w:cs="Arial"/>
          <w:bCs/>
          <w:sz w:val="24"/>
          <w:szCs w:val="24"/>
        </w:rPr>
        <w:tab/>
        <w:t>20</w:t>
      </w:r>
      <w:r w:rsidR="00C078BF">
        <w:rPr>
          <w:rFonts w:ascii="Arial" w:eastAsia="Times New Roman" w:hAnsi="Arial" w:cs="Arial"/>
          <w:bCs/>
          <w:sz w:val="24"/>
          <w:szCs w:val="24"/>
        </w:rPr>
        <w:t>2</w:t>
      </w:r>
      <w:r w:rsidR="00B50650">
        <w:rPr>
          <w:rFonts w:ascii="Arial" w:eastAsia="Times New Roman" w:hAnsi="Arial" w:cs="Arial"/>
          <w:bCs/>
          <w:sz w:val="24"/>
          <w:szCs w:val="24"/>
        </w:rPr>
        <w:t>4</w:t>
      </w:r>
      <w:r w:rsidRPr="00B76644">
        <w:rPr>
          <w:rFonts w:ascii="Arial" w:eastAsia="Times New Roman" w:hAnsi="Arial" w:cs="Arial"/>
          <w:bCs/>
          <w:sz w:val="24"/>
          <w:szCs w:val="24"/>
        </w:rPr>
        <w:t xml:space="preserve"> </w:t>
      </w:r>
      <w:r w:rsidRPr="00B76644">
        <w:rPr>
          <w:rFonts w:ascii="Arial" w:eastAsia="Times New Roman" w:hAnsi="Arial" w:cs="Arial"/>
          <w:bCs/>
          <w:sz w:val="24"/>
          <w:szCs w:val="24"/>
        </w:rPr>
        <w:tab/>
        <w:t>)</w:t>
      </w:r>
    </w:p>
    <w:p w14:paraId="18D336EB" w14:textId="77777777"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Cs/>
          <w:sz w:val="24"/>
          <w:szCs w:val="24"/>
        </w:rPr>
        <w:t>In the presence of :-</w:t>
      </w:r>
      <w:r w:rsidRPr="00B76644">
        <w:rPr>
          <w:rFonts w:ascii="Arial" w:eastAsia="Times New Roman" w:hAnsi="Arial" w:cs="Arial"/>
          <w:bCs/>
          <w:sz w:val="24"/>
          <w:szCs w:val="24"/>
        </w:rPr>
        <w:tab/>
      </w:r>
      <w:r w:rsidRPr="00B76644">
        <w:rPr>
          <w:rFonts w:ascii="Arial" w:eastAsia="Times New Roman" w:hAnsi="Arial" w:cs="Arial"/>
          <w:bCs/>
          <w:sz w:val="24"/>
          <w:szCs w:val="24"/>
        </w:rPr>
        <w:tab/>
        <w:t xml:space="preserve">           </w:t>
      </w:r>
      <w:r w:rsidRPr="00B76644">
        <w:rPr>
          <w:rFonts w:ascii="Arial" w:eastAsia="Times New Roman" w:hAnsi="Arial" w:cs="Arial"/>
          <w:bCs/>
          <w:sz w:val="24"/>
          <w:szCs w:val="24"/>
        </w:rPr>
        <w:tab/>
      </w:r>
      <w:r w:rsidRPr="00B76644">
        <w:rPr>
          <w:rFonts w:ascii="Arial" w:eastAsia="Times New Roman" w:hAnsi="Arial" w:cs="Arial"/>
          <w:bCs/>
          <w:sz w:val="24"/>
          <w:szCs w:val="24"/>
        </w:rPr>
        <w:tab/>
        <w:t>)</w:t>
      </w:r>
    </w:p>
    <w:p w14:paraId="2949B750" w14:textId="77777777" w:rsidR="00B016CC" w:rsidRDefault="00B016CC" w:rsidP="00C90950">
      <w:pPr>
        <w:spacing w:after="0" w:line="240" w:lineRule="auto"/>
        <w:jc w:val="both"/>
        <w:rPr>
          <w:rFonts w:ascii="Arial" w:eastAsia="Times New Roman" w:hAnsi="Arial" w:cs="Arial"/>
          <w:b/>
          <w:sz w:val="24"/>
          <w:szCs w:val="24"/>
        </w:rPr>
      </w:pPr>
    </w:p>
    <w:p w14:paraId="2AA11242" w14:textId="77777777" w:rsidR="00B016CC" w:rsidRDefault="00B016CC" w:rsidP="00C90950">
      <w:pPr>
        <w:spacing w:after="0" w:line="240" w:lineRule="auto"/>
        <w:jc w:val="both"/>
        <w:rPr>
          <w:rFonts w:ascii="Arial" w:eastAsia="Times New Roman" w:hAnsi="Arial" w:cs="Arial"/>
          <w:b/>
          <w:sz w:val="24"/>
          <w:szCs w:val="24"/>
        </w:rPr>
      </w:pPr>
    </w:p>
    <w:p w14:paraId="79EE949B" w14:textId="3F5B3F88" w:rsidR="00B76644" w:rsidRPr="00B76644" w:rsidRDefault="00B76644" w:rsidP="00C90950">
      <w:pPr>
        <w:spacing w:after="0" w:line="240" w:lineRule="auto"/>
        <w:jc w:val="both"/>
        <w:rPr>
          <w:rFonts w:ascii="Arial" w:eastAsia="Times New Roman" w:hAnsi="Arial" w:cs="Arial"/>
          <w:b/>
          <w:sz w:val="24"/>
          <w:szCs w:val="24"/>
        </w:rPr>
      </w:pPr>
      <w:r w:rsidRPr="00B76644">
        <w:rPr>
          <w:rFonts w:ascii="Arial" w:eastAsia="Times New Roman" w:hAnsi="Arial" w:cs="Arial"/>
          <w:b/>
          <w:sz w:val="24"/>
          <w:szCs w:val="24"/>
        </w:rPr>
        <w:t>Chairman:</w:t>
      </w:r>
    </w:p>
    <w:p w14:paraId="50C80A33" w14:textId="77777777" w:rsidR="00C90950" w:rsidRDefault="00C90950" w:rsidP="00C90950">
      <w:pPr>
        <w:spacing w:after="0" w:line="240" w:lineRule="auto"/>
        <w:jc w:val="both"/>
        <w:rPr>
          <w:rFonts w:ascii="Arial" w:eastAsia="Times New Roman" w:hAnsi="Arial" w:cs="Arial"/>
          <w:b/>
          <w:sz w:val="24"/>
          <w:szCs w:val="24"/>
        </w:rPr>
      </w:pPr>
    </w:p>
    <w:p w14:paraId="7E2693F0" w14:textId="77777777" w:rsidR="00B016CC" w:rsidRDefault="00B016CC" w:rsidP="00C90950">
      <w:pPr>
        <w:spacing w:after="0" w:line="240" w:lineRule="auto"/>
        <w:jc w:val="both"/>
        <w:rPr>
          <w:rFonts w:ascii="Arial" w:eastAsia="Times New Roman" w:hAnsi="Arial" w:cs="Arial"/>
          <w:b/>
          <w:sz w:val="24"/>
          <w:szCs w:val="24"/>
        </w:rPr>
      </w:pPr>
    </w:p>
    <w:p w14:paraId="253C252A" w14:textId="0C0A31D6" w:rsidR="00B76644" w:rsidRPr="00B76644" w:rsidRDefault="00A566F1" w:rsidP="00C90950">
      <w:pPr>
        <w:spacing w:after="0" w:line="240" w:lineRule="auto"/>
        <w:jc w:val="both"/>
        <w:rPr>
          <w:rFonts w:ascii="Arial" w:eastAsia="Times New Roman" w:hAnsi="Arial" w:cs="Arial"/>
          <w:b/>
          <w:sz w:val="24"/>
          <w:szCs w:val="24"/>
        </w:rPr>
      </w:pPr>
      <w:r>
        <w:rPr>
          <w:rFonts w:ascii="Arial" w:eastAsia="Times New Roman" w:hAnsi="Arial" w:cs="Arial"/>
          <w:b/>
          <w:sz w:val="24"/>
          <w:szCs w:val="24"/>
        </w:rPr>
        <w:t>Authorised</w:t>
      </w:r>
      <w:r w:rsidR="00B76644" w:rsidRPr="00B76644">
        <w:rPr>
          <w:rFonts w:ascii="Arial" w:eastAsia="Times New Roman" w:hAnsi="Arial" w:cs="Arial"/>
          <w:b/>
          <w:sz w:val="24"/>
          <w:szCs w:val="24"/>
        </w:rPr>
        <w:t xml:space="preserve"> Officer:</w:t>
      </w:r>
    </w:p>
    <w:p w14:paraId="0F6A7F8C" w14:textId="77777777" w:rsidR="00B76644" w:rsidRPr="00B76644" w:rsidRDefault="00B76644" w:rsidP="00B76644">
      <w:pPr>
        <w:autoSpaceDE w:val="0"/>
        <w:autoSpaceDN w:val="0"/>
        <w:adjustRightInd w:val="0"/>
        <w:spacing w:after="0" w:line="240" w:lineRule="auto"/>
        <w:jc w:val="both"/>
        <w:rPr>
          <w:rFonts w:ascii="Arial" w:eastAsia="Calibri" w:hAnsi="Arial" w:cs="Arial"/>
          <w:sz w:val="24"/>
          <w:szCs w:val="24"/>
        </w:rPr>
      </w:pPr>
    </w:p>
    <w:p w14:paraId="03ABD5AF" w14:textId="29065D0B" w:rsidR="00B76644" w:rsidRDefault="00B76644" w:rsidP="00B76644">
      <w:pPr>
        <w:autoSpaceDE w:val="0"/>
        <w:autoSpaceDN w:val="0"/>
        <w:adjustRightInd w:val="0"/>
        <w:spacing w:after="0" w:line="240" w:lineRule="auto"/>
        <w:ind w:left="360"/>
        <w:jc w:val="both"/>
        <w:rPr>
          <w:rFonts w:ascii="Arial" w:eastAsia="Calibri" w:hAnsi="Arial" w:cs="Arial"/>
          <w:sz w:val="24"/>
          <w:szCs w:val="24"/>
        </w:rPr>
      </w:pPr>
    </w:p>
    <w:p w14:paraId="742C3666" w14:textId="5F2FEB3A"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4C5FF9CB" w14:textId="18FEC5E7"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00FAEAA4" w14:textId="35084023"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8915F27" w14:textId="1BFC1162"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30338CE5" w14:textId="44B0F66F"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53EADC39" w14:textId="740F5B68"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0C32A9C8" w14:textId="0EA82105"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63077B9B" w14:textId="311DCB64"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5F108C40" w14:textId="18E153AF"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75431A6" w14:textId="14017550"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6FE46E5" w14:textId="33F287F3"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A563710" w14:textId="588B4D15"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3190A99" w14:textId="22B885F9"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BF854A3" w14:textId="20D3A704"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2BB07F6" w14:textId="0C2D5B76"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549EB68E" w14:textId="77777777" w:rsidR="00B016CC" w:rsidRPr="00B76644"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2315A69" w14:textId="77777777" w:rsidR="00B76644" w:rsidRPr="00B76644" w:rsidRDefault="00B76644" w:rsidP="00B76644">
      <w:pPr>
        <w:autoSpaceDE w:val="0"/>
        <w:autoSpaceDN w:val="0"/>
        <w:adjustRightInd w:val="0"/>
        <w:spacing w:after="0" w:line="240" w:lineRule="auto"/>
        <w:ind w:left="360"/>
        <w:jc w:val="both"/>
        <w:rPr>
          <w:rFonts w:ascii="Arial" w:eastAsia="Calibri" w:hAnsi="Arial" w:cs="Arial"/>
          <w:sz w:val="24"/>
          <w:szCs w:val="24"/>
        </w:rPr>
      </w:pPr>
    </w:p>
    <w:p w14:paraId="6A66650E" w14:textId="77777777" w:rsidR="00B76644" w:rsidRPr="004E787F" w:rsidRDefault="00F3058A" w:rsidP="00C90950">
      <w:pPr>
        <w:autoSpaceDE w:val="0"/>
        <w:autoSpaceDN w:val="0"/>
        <w:adjustRightInd w:val="0"/>
        <w:spacing w:after="0" w:line="240" w:lineRule="auto"/>
        <w:jc w:val="both"/>
        <w:rPr>
          <w:rFonts w:ascii="Arial" w:eastAsia="Calibri" w:hAnsi="Arial" w:cs="Arial"/>
          <w:b/>
          <w:sz w:val="24"/>
          <w:szCs w:val="24"/>
        </w:rPr>
      </w:pPr>
      <w:r w:rsidRPr="004E787F">
        <w:rPr>
          <w:rFonts w:ascii="Arial" w:eastAsia="Calibri" w:hAnsi="Arial" w:cs="Arial"/>
          <w:b/>
          <w:sz w:val="24"/>
          <w:szCs w:val="24"/>
        </w:rPr>
        <w:t>Appendix A</w:t>
      </w:r>
    </w:p>
    <w:p w14:paraId="753FAE1D" w14:textId="77777777" w:rsidR="00F3058A" w:rsidRPr="006725C5" w:rsidRDefault="00F3058A" w:rsidP="00B76644">
      <w:pPr>
        <w:autoSpaceDE w:val="0"/>
        <w:autoSpaceDN w:val="0"/>
        <w:adjustRightInd w:val="0"/>
        <w:spacing w:after="0" w:line="240" w:lineRule="auto"/>
        <w:ind w:left="360"/>
        <w:jc w:val="both"/>
        <w:rPr>
          <w:rFonts w:ascii="Arial" w:eastAsia="Calibri" w:hAnsi="Arial" w:cs="Arial"/>
          <w:sz w:val="24"/>
          <w:szCs w:val="24"/>
        </w:rPr>
      </w:pPr>
    </w:p>
    <w:p w14:paraId="27077B2F" w14:textId="77777777" w:rsidR="00F3058A" w:rsidRPr="006725C5" w:rsidRDefault="00CD4A0C" w:rsidP="00F3058A">
      <w:pPr>
        <w:autoSpaceDE w:val="0"/>
        <w:autoSpaceDN w:val="0"/>
        <w:adjustRightInd w:val="0"/>
        <w:spacing w:after="0" w:line="240" w:lineRule="auto"/>
        <w:ind w:left="360"/>
        <w:jc w:val="both"/>
        <w:rPr>
          <w:rFonts w:ascii="Arial" w:eastAsia="Calibri" w:hAnsi="Arial" w:cs="Arial"/>
          <w:sz w:val="24"/>
          <w:szCs w:val="24"/>
        </w:rPr>
      </w:pPr>
      <w:r>
        <w:rPr>
          <w:rFonts w:ascii="Arial" w:eastAsia="Calibri" w:hAnsi="Arial" w:cs="Arial"/>
          <w:sz w:val="24"/>
          <w:szCs w:val="24"/>
        </w:rPr>
        <w:t xml:space="preserve">Section 62 of the Act - </w:t>
      </w:r>
      <w:r w:rsidR="00F3058A" w:rsidRPr="006725C5">
        <w:rPr>
          <w:rFonts w:ascii="Arial" w:eastAsia="Calibri" w:hAnsi="Arial" w:cs="Arial"/>
          <w:sz w:val="24"/>
          <w:szCs w:val="24"/>
        </w:rPr>
        <w:t xml:space="preserve">Premises </w:t>
      </w:r>
      <w:r w:rsidR="004E787F" w:rsidRPr="006725C5">
        <w:rPr>
          <w:rFonts w:ascii="Arial" w:eastAsia="Calibri" w:hAnsi="Arial" w:cs="Arial"/>
          <w:sz w:val="24"/>
          <w:szCs w:val="24"/>
        </w:rPr>
        <w:t>etc.</w:t>
      </w:r>
      <w:r w:rsidR="00F3058A" w:rsidRPr="006725C5">
        <w:rPr>
          <w:rFonts w:ascii="Arial" w:eastAsia="Calibri" w:hAnsi="Arial" w:cs="Arial"/>
          <w:sz w:val="24"/>
          <w:szCs w:val="24"/>
        </w:rPr>
        <w:t xml:space="preserve"> to which alcohol prohibition does not apply</w:t>
      </w:r>
    </w:p>
    <w:p w14:paraId="650D7C3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163F28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(1) A prohibition in a public spaces protection order on consuming alcohol does not apply to—</w:t>
      </w:r>
    </w:p>
    <w:p w14:paraId="025CBC28"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3AAAEF1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(a) premises (other than council-operated licensed premises) </w:t>
      </w:r>
      <w:r w:rsidR="00A566F1">
        <w:rPr>
          <w:rFonts w:ascii="Arial" w:eastAsia="Calibri" w:hAnsi="Arial" w:cs="Arial"/>
          <w:sz w:val="24"/>
          <w:szCs w:val="24"/>
        </w:rPr>
        <w:t>Authorised</w:t>
      </w:r>
      <w:r w:rsidRPr="006725C5">
        <w:rPr>
          <w:rFonts w:ascii="Arial" w:eastAsia="Calibri" w:hAnsi="Arial" w:cs="Arial"/>
          <w:sz w:val="24"/>
          <w:szCs w:val="24"/>
        </w:rPr>
        <w:t xml:space="preserve"> by a premises licence to be used for the supply of alcohol;</w:t>
      </w:r>
    </w:p>
    <w:p w14:paraId="4AA35E23"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785F3D34"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(b) premises </w:t>
      </w:r>
      <w:r w:rsidR="00A566F1">
        <w:rPr>
          <w:rFonts w:ascii="Arial" w:eastAsia="Calibri" w:hAnsi="Arial" w:cs="Arial"/>
          <w:sz w:val="24"/>
          <w:szCs w:val="24"/>
        </w:rPr>
        <w:t>Authorised</w:t>
      </w:r>
      <w:r w:rsidRPr="006725C5">
        <w:rPr>
          <w:rFonts w:ascii="Arial" w:eastAsia="Calibri" w:hAnsi="Arial" w:cs="Arial"/>
          <w:sz w:val="24"/>
          <w:szCs w:val="24"/>
        </w:rPr>
        <w:t xml:space="preserve"> by a club premises certificate to be used by the club for the supply of alcohol;</w:t>
      </w:r>
    </w:p>
    <w:p w14:paraId="78BBE19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ACA0E5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(c) a place within the curtilage of premises within paragraph (a) or (b);</w:t>
      </w:r>
    </w:p>
    <w:p w14:paraId="1494C0CD"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29B53DD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(d) premises which by virtue of Part 5  of the Licensing Act 2003 may at the relevant time be used for the supply of alcohol or which, by virtue of that Part, could have been so used within the 30 minutes before that time;</w:t>
      </w:r>
    </w:p>
    <w:p w14:paraId="2912DC0B"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390518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(e) a place where facilities or activities relating to the sale or consumption of alcohol are at the relevant time permitted by virtue of a permission granted under section 115E  of the Highways Act 1980 (highway-related uses).</w:t>
      </w:r>
    </w:p>
    <w:p w14:paraId="6294CFCE"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01F50647"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(2) A prohibition in a public spaces protection order on consuming alcohol does not apply to council-operated licensed premises—</w:t>
      </w:r>
    </w:p>
    <w:p w14:paraId="2FFE8F9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3D827E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(a) when the premises are being used for the supply of alcohol, or</w:t>
      </w:r>
    </w:p>
    <w:p w14:paraId="267F4CF7"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7CB8723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(b) within 30 minutes after the end of a period during which the premises have been used for the supply of alcohol.</w:t>
      </w:r>
    </w:p>
    <w:p w14:paraId="4B02F462"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4B66413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(3) In this section—</w:t>
      </w:r>
    </w:p>
    <w:p w14:paraId="2CE0F79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4D86DABB"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“club premises certificate” has the meaning given by section 60  of the Licensing Act 2003;</w:t>
      </w:r>
    </w:p>
    <w:p w14:paraId="49821C56"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1F85F85E"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“premises licence” has the meaning given by section 11 of that Act;</w:t>
      </w:r>
    </w:p>
    <w:p w14:paraId="719601EA"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22D4710F"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“supply of alcohol” has the meaning given by section 14 of that Act.</w:t>
      </w:r>
    </w:p>
    <w:p w14:paraId="4B021A73"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2ABD8AFD"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(4) For the purposes of this section, premises are “council-operated licensed premises” if they are </w:t>
      </w:r>
      <w:r w:rsidR="00A566F1">
        <w:rPr>
          <w:rFonts w:ascii="Arial" w:eastAsia="Calibri" w:hAnsi="Arial" w:cs="Arial"/>
          <w:sz w:val="24"/>
          <w:szCs w:val="24"/>
        </w:rPr>
        <w:t>Authorised</w:t>
      </w:r>
      <w:r w:rsidRPr="006725C5">
        <w:rPr>
          <w:rFonts w:ascii="Arial" w:eastAsia="Calibri" w:hAnsi="Arial" w:cs="Arial"/>
          <w:sz w:val="24"/>
          <w:szCs w:val="24"/>
        </w:rPr>
        <w:t xml:space="preserve"> by a premises licence to be used for the supply of alcohol and—</w:t>
      </w:r>
    </w:p>
    <w:p w14:paraId="4489E440"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79064B01"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(a) the licence is held by a local authority in whose area the premises (or part of the premises) are situated, or</w:t>
      </w:r>
    </w:p>
    <w:p w14:paraId="01786AD1"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03A67460"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(b) the licence is held by another </w:t>
      </w:r>
      <w:proofErr w:type="gramStart"/>
      <w:r w:rsidRPr="006725C5">
        <w:rPr>
          <w:rFonts w:ascii="Arial" w:eastAsia="Calibri" w:hAnsi="Arial" w:cs="Arial"/>
          <w:sz w:val="24"/>
          <w:szCs w:val="24"/>
        </w:rPr>
        <w:t>person</w:t>
      </w:r>
      <w:proofErr w:type="gramEnd"/>
      <w:r w:rsidRPr="006725C5">
        <w:rPr>
          <w:rFonts w:ascii="Arial" w:eastAsia="Calibri" w:hAnsi="Arial" w:cs="Arial"/>
          <w:sz w:val="24"/>
          <w:szCs w:val="24"/>
        </w:rPr>
        <w:t xml:space="preserve"> but the premises are occupied by a local authority or are managed by or on behalf of a local authority.</w:t>
      </w:r>
    </w:p>
    <w:p w14:paraId="23CB2CF1" w14:textId="77777777" w:rsidR="006725C5" w:rsidRPr="006725C5" w:rsidRDefault="006725C5" w:rsidP="00B76644">
      <w:pPr>
        <w:autoSpaceDE w:val="0"/>
        <w:autoSpaceDN w:val="0"/>
        <w:adjustRightInd w:val="0"/>
        <w:spacing w:after="0" w:line="240" w:lineRule="auto"/>
        <w:ind w:left="360"/>
        <w:jc w:val="both"/>
        <w:rPr>
          <w:rFonts w:ascii="Arial" w:eastAsia="Calibri" w:hAnsi="Arial" w:cs="Arial"/>
          <w:sz w:val="24"/>
          <w:szCs w:val="24"/>
        </w:rPr>
      </w:pPr>
    </w:p>
    <w:p w14:paraId="2E470CC3" w14:textId="77777777" w:rsidR="00C078BF" w:rsidRDefault="00C078BF" w:rsidP="0004789C">
      <w:pPr>
        <w:autoSpaceDE w:val="0"/>
        <w:autoSpaceDN w:val="0"/>
        <w:adjustRightInd w:val="0"/>
        <w:spacing w:after="0" w:line="240" w:lineRule="auto"/>
        <w:ind w:left="360"/>
        <w:jc w:val="center"/>
        <w:rPr>
          <w:rFonts w:ascii="Arial" w:eastAsia="Calibri" w:hAnsi="Arial" w:cs="Arial"/>
          <w:b/>
          <w:sz w:val="24"/>
          <w:szCs w:val="24"/>
        </w:rPr>
      </w:pPr>
    </w:p>
    <w:p w14:paraId="765B13E5" w14:textId="77777777" w:rsidR="00C078BF" w:rsidRDefault="00C078BF" w:rsidP="0004789C">
      <w:pPr>
        <w:autoSpaceDE w:val="0"/>
        <w:autoSpaceDN w:val="0"/>
        <w:adjustRightInd w:val="0"/>
        <w:spacing w:after="0" w:line="240" w:lineRule="auto"/>
        <w:ind w:left="360"/>
        <w:jc w:val="center"/>
        <w:rPr>
          <w:rFonts w:ascii="Arial" w:eastAsia="Calibri" w:hAnsi="Arial" w:cs="Arial"/>
          <w:b/>
          <w:sz w:val="24"/>
          <w:szCs w:val="24"/>
        </w:rPr>
      </w:pPr>
    </w:p>
    <w:p w14:paraId="1CEE7148" w14:textId="77777777" w:rsidR="00B3796A" w:rsidRDefault="00B3796A" w:rsidP="0004789C">
      <w:pPr>
        <w:autoSpaceDE w:val="0"/>
        <w:autoSpaceDN w:val="0"/>
        <w:adjustRightInd w:val="0"/>
        <w:spacing w:after="0" w:line="240" w:lineRule="auto"/>
        <w:ind w:left="360"/>
        <w:jc w:val="center"/>
        <w:rPr>
          <w:rFonts w:ascii="Arial" w:eastAsia="Calibri" w:hAnsi="Arial" w:cs="Arial"/>
          <w:b/>
          <w:sz w:val="24"/>
          <w:szCs w:val="24"/>
        </w:rPr>
      </w:pPr>
    </w:p>
    <w:p w14:paraId="26C8B909" w14:textId="77777777" w:rsidR="00B3796A" w:rsidRDefault="00B3796A" w:rsidP="0004789C">
      <w:pPr>
        <w:autoSpaceDE w:val="0"/>
        <w:autoSpaceDN w:val="0"/>
        <w:adjustRightInd w:val="0"/>
        <w:spacing w:after="0" w:line="240" w:lineRule="auto"/>
        <w:ind w:left="360"/>
        <w:jc w:val="center"/>
        <w:rPr>
          <w:rFonts w:ascii="Arial" w:eastAsia="Calibri" w:hAnsi="Arial" w:cs="Arial"/>
          <w:b/>
          <w:sz w:val="24"/>
          <w:szCs w:val="24"/>
        </w:rPr>
      </w:pPr>
    </w:p>
    <w:p w14:paraId="50534495" w14:textId="77777777" w:rsidR="00B3796A" w:rsidRDefault="00B3796A" w:rsidP="0004789C">
      <w:pPr>
        <w:autoSpaceDE w:val="0"/>
        <w:autoSpaceDN w:val="0"/>
        <w:adjustRightInd w:val="0"/>
        <w:spacing w:after="0" w:line="240" w:lineRule="auto"/>
        <w:ind w:left="360"/>
        <w:jc w:val="center"/>
        <w:rPr>
          <w:rFonts w:ascii="Arial" w:eastAsia="Calibri" w:hAnsi="Arial" w:cs="Arial"/>
          <w:b/>
          <w:sz w:val="24"/>
          <w:szCs w:val="24"/>
        </w:rPr>
      </w:pPr>
    </w:p>
    <w:p w14:paraId="4487E303" w14:textId="74F75A61" w:rsidR="0004789C" w:rsidRDefault="0004789C" w:rsidP="0004789C">
      <w:pPr>
        <w:autoSpaceDE w:val="0"/>
        <w:autoSpaceDN w:val="0"/>
        <w:adjustRightInd w:val="0"/>
        <w:spacing w:after="0" w:line="240" w:lineRule="auto"/>
        <w:ind w:left="360"/>
        <w:jc w:val="center"/>
        <w:rPr>
          <w:rFonts w:ascii="Arial" w:eastAsia="Calibri" w:hAnsi="Arial" w:cs="Arial"/>
          <w:b/>
          <w:sz w:val="24"/>
          <w:szCs w:val="24"/>
        </w:rPr>
      </w:pPr>
      <w:r w:rsidRPr="0004789C">
        <w:rPr>
          <w:rFonts w:ascii="Arial" w:eastAsia="Calibri" w:hAnsi="Arial" w:cs="Arial"/>
          <w:b/>
          <w:sz w:val="24"/>
          <w:szCs w:val="24"/>
        </w:rPr>
        <w:t>The Public Spaces Protection Order</w:t>
      </w:r>
    </w:p>
    <w:p w14:paraId="2C1CD341" w14:textId="77777777" w:rsidR="0004789C" w:rsidRPr="0004789C" w:rsidRDefault="0004789C" w:rsidP="0004789C">
      <w:pPr>
        <w:autoSpaceDE w:val="0"/>
        <w:autoSpaceDN w:val="0"/>
        <w:adjustRightInd w:val="0"/>
        <w:spacing w:after="0" w:line="240" w:lineRule="auto"/>
        <w:ind w:left="360"/>
        <w:jc w:val="center"/>
        <w:rPr>
          <w:rFonts w:ascii="Arial" w:eastAsia="Calibri" w:hAnsi="Arial" w:cs="Arial"/>
          <w:b/>
          <w:sz w:val="24"/>
          <w:szCs w:val="24"/>
        </w:rPr>
      </w:pPr>
    </w:p>
    <w:p w14:paraId="68E128A5" w14:textId="7A5811B4" w:rsidR="006725C5" w:rsidRDefault="0004789C" w:rsidP="0004789C">
      <w:pPr>
        <w:autoSpaceDE w:val="0"/>
        <w:autoSpaceDN w:val="0"/>
        <w:adjustRightInd w:val="0"/>
        <w:spacing w:after="0" w:line="240" w:lineRule="auto"/>
        <w:ind w:left="360"/>
        <w:jc w:val="center"/>
        <w:rPr>
          <w:rFonts w:ascii="Arial" w:eastAsia="Calibri" w:hAnsi="Arial" w:cs="Arial"/>
          <w:b/>
          <w:sz w:val="24"/>
          <w:szCs w:val="24"/>
        </w:rPr>
      </w:pPr>
      <w:r w:rsidRPr="0004789C">
        <w:rPr>
          <w:rFonts w:ascii="Arial" w:eastAsia="Calibri" w:hAnsi="Arial" w:cs="Arial"/>
          <w:b/>
          <w:sz w:val="24"/>
          <w:szCs w:val="24"/>
        </w:rPr>
        <w:t>– Ashfield District Council 20</w:t>
      </w:r>
      <w:r w:rsidR="00C078BF">
        <w:rPr>
          <w:rFonts w:ascii="Arial" w:eastAsia="Calibri" w:hAnsi="Arial" w:cs="Arial"/>
          <w:b/>
          <w:sz w:val="24"/>
          <w:szCs w:val="24"/>
        </w:rPr>
        <w:t>2</w:t>
      </w:r>
      <w:r w:rsidR="006A1C73">
        <w:rPr>
          <w:rFonts w:ascii="Arial" w:eastAsia="Calibri" w:hAnsi="Arial" w:cs="Arial"/>
          <w:b/>
          <w:sz w:val="24"/>
          <w:szCs w:val="24"/>
        </w:rPr>
        <w:t>4</w:t>
      </w:r>
    </w:p>
    <w:p w14:paraId="20E13F73" w14:textId="77777777" w:rsidR="0004789C" w:rsidRPr="0004789C" w:rsidRDefault="0004789C" w:rsidP="0004789C">
      <w:pPr>
        <w:autoSpaceDE w:val="0"/>
        <w:autoSpaceDN w:val="0"/>
        <w:adjustRightInd w:val="0"/>
        <w:spacing w:after="0" w:line="240" w:lineRule="auto"/>
        <w:ind w:left="360"/>
        <w:jc w:val="center"/>
        <w:rPr>
          <w:rFonts w:ascii="Arial" w:eastAsia="Calibri" w:hAnsi="Arial" w:cs="Arial"/>
          <w:b/>
          <w:sz w:val="24"/>
          <w:szCs w:val="24"/>
        </w:rPr>
      </w:pPr>
    </w:p>
    <w:p w14:paraId="7C4BDBC4" w14:textId="62361FED" w:rsid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t>Schedule 1</w:t>
      </w:r>
      <w:r w:rsidR="00C078BF">
        <w:rPr>
          <w:rFonts w:ascii="Arial" w:eastAsia="Calibri" w:hAnsi="Arial" w:cs="Arial"/>
          <w:sz w:val="24"/>
          <w:szCs w:val="24"/>
        </w:rPr>
        <w:t xml:space="preserve"> – Alcohol Consumption, Urinating, Direction to move on (Prohibitions 1, 2 &amp; 3)</w:t>
      </w:r>
    </w:p>
    <w:p w14:paraId="20E36FCA" w14:textId="77777777" w:rsidR="00C078BF" w:rsidRPr="00B76644" w:rsidRDefault="00C078BF" w:rsidP="00B76644">
      <w:pPr>
        <w:spacing w:after="200" w:line="276" w:lineRule="auto"/>
        <w:jc w:val="center"/>
        <w:rPr>
          <w:rFonts w:ascii="Arial" w:eastAsia="Calibri" w:hAnsi="Arial" w:cs="Arial"/>
          <w:b/>
          <w:sz w:val="24"/>
          <w:szCs w:val="24"/>
        </w:rPr>
      </w:pPr>
    </w:p>
    <w:p w14:paraId="40042719" w14:textId="77777777" w:rsidR="002F5057" w:rsidRDefault="00301C34" w:rsidP="00301C34">
      <w:pPr>
        <w:spacing w:after="0" w:line="240" w:lineRule="auto"/>
        <w:ind w:left="720"/>
        <w:rPr>
          <w:rFonts w:ascii="Arial" w:eastAsia="Calibri" w:hAnsi="Arial" w:cs="Arial"/>
          <w:sz w:val="24"/>
          <w:szCs w:val="24"/>
        </w:rPr>
      </w:pPr>
      <w:r>
        <w:rPr>
          <w:rFonts w:ascii="Arial" w:eastAsia="Calibri" w:hAnsi="Arial" w:cs="Arial"/>
          <w:sz w:val="24"/>
          <w:szCs w:val="24"/>
        </w:rPr>
        <w:t>P</w:t>
      </w:r>
      <w:r w:rsidRPr="00301C34">
        <w:rPr>
          <w:rFonts w:ascii="Arial" w:eastAsia="Calibri" w:hAnsi="Arial" w:cs="Arial"/>
          <w:sz w:val="24"/>
          <w:szCs w:val="24"/>
        </w:rPr>
        <w:t xml:space="preserve">ublic spaces within </w:t>
      </w:r>
      <w:r>
        <w:rPr>
          <w:rFonts w:ascii="Arial" w:eastAsia="Calibri" w:hAnsi="Arial" w:cs="Arial"/>
          <w:sz w:val="24"/>
          <w:szCs w:val="24"/>
        </w:rPr>
        <w:t>A</w:t>
      </w:r>
      <w:r w:rsidRPr="00301C34">
        <w:rPr>
          <w:rFonts w:ascii="Arial" w:eastAsia="Calibri" w:hAnsi="Arial" w:cs="Arial"/>
          <w:sz w:val="24"/>
          <w:szCs w:val="24"/>
        </w:rPr>
        <w:t>rea</w:t>
      </w:r>
      <w:r>
        <w:rPr>
          <w:rFonts w:ascii="Arial" w:eastAsia="Calibri" w:hAnsi="Arial" w:cs="Arial"/>
          <w:sz w:val="24"/>
          <w:szCs w:val="24"/>
        </w:rPr>
        <w:t>s</w:t>
      </w:r>
      <w:r w:rsidRPr="00301C34">
        <w:rPr>
          <w:rFonts w:ascii="Arial" w:eastAsia="Calibri" w:hAnsi="Arial" w:cs="Arial"/>
          <w:sz w:val="24"/>
          <w:szCs w:val="24"/>
        </w:rPr>
        <w:t xml:space="preserve"> </w:t>
      </w:r>
      <w:r>
        <w:rPr>
          <w:rFonts w:ascii="Arial" w:eastAsia="Calibri" w:hAnsi="Arial" w:cs="Arial"/>
          <w:sz w:val="24"/>
          <w:szCs w:val="24"/>
        </w:rPr>
        <w:t xml:space="preserve">1-8 </w:t>
      </w:r>
      <w:r w:rsidR="00AF6AF2">
        <w:rPr>
          <w:rFonts w:ascii="Arial" w:eastAsia="Calibri" w:hAnsi="Arial" w:cs="Arial"/>
          <w:sz w:val="24"/>
          <w:szCs w:val="24"/>
        </w:rPr>
        <w:t>(</w:t>
      </w:r>
      <w:r w:rsidR="00C90950">
        <w:rPr>
          <w:rFonts w:ascii="Arial" w:eastAsia="Calibri" w:hAnsi="Arial" w:cs="Arial"/>
          <w:sz w:val="24"/>
          <w:szCs w:val="24"/>
        </w:rPr>
        <w:t xml:space="preserve">shown </w:t>
      </w:r>
      <w:r w:rsidRPr="00301C34">
        <w:rPr>
          <w:rFonts w:ascii="Arial" w:eastAsia="Calibri" w:hAnsi="Arial" w:cs="Arial"/>
          <w:sz w:val="24"/>
          <w:szCs w:val="24"/>
        </w:rPr>
        <w:t xml:space="preserve">edged </w:t>
      </w:r>
      <w:r w:rsidR="00AF6AF2">
        <w:rPr>
          <w:rFonts w:ascii="Arial" w:eastAsia="Calibri" w:hAnsi="Arial" w:cs="Arial"/>
          <w:sz w:val="24"/>
          <w:szCs w:val="24"/>
        </w:rPr>
        <w:t xml:space="preserve">in red </w:t>
      </w:r>
      <w:r w:rsidR="007831BF">
        <w:rPr>
          <w:rFonts w:ascii="Arial" w:eastAsia="Calibri" w:hAnsi="Arial" w:cs="Arial"/>
          <w:sz w:val="24"/>
          <w:szCs w:val="24"/>
        </w:rPr>
        <w:t xml:space="preserve">and </w:t>
      </w:r>
      <w:r w:rsidR="00C90950">
        <w:rPr>
          <w:rFonts w:ascii="Arial" w:eastAsia="Calibri" w:hAnsi="Arial" w:cs="Arial"/>
          <w:sz w:val="24"/>
          <w:szCs w:val="24"/>
        </w:rPr>
        <w:t>shaded in red</w:t>
      </w:r>
      <w:r w:rsidR="00AF6AF2">
        <w:rPr>
          <w:rFonts w:ascii="Arial" w:eastAsia="Calibri" w:hAnsi="Arial" w:cs="Arial"/>
          <w:sz w:val="24"/>
          <w:szCs w:val="24"/>
        </w:rPr>
        <w:t xml:space="preserve"> </w:t>
      </w:r>
      <w:r w:rsidRPr="00301C34">
        <w:rPr>
          <w:rFonts w:ascii="Arial" w:eastAsia="Calibri" w:hAnsi="Arial" w:cs="Arial"/>
          <w:sz w:val="24"/>
          <w:szCs w:val="24"/>
        </w:rPr>
        <w:t>on the plan</w:t>
      </w:r>
      <w:r w:rsidR="00121716">
        <w:rPr>
          <w:rFonts w:ascii="Arial" w:eastAsia="Calibri" w:hAnsi="Arial" w:cs="Arial"/>
          <w:sz w:val="24"/>
          <w:szCs w:val="24"/>
        </w:rPr>
        <w:t>s</w:t>
      </w:r>
      <w:r w:rsidRPr="00301C34">
        <w:rPr>
          <w:rFonts w:ascii="Arial" w:eastAsia="Calibri" w:hAnsi="Arial" w:cs="Arial"/>
          <w:sz w:val="24"/>
          <w:szCs w:val="24"/>
        </w:rPr>
        <w:t xml:space="preserve"> attached</w:t>
      </w:r>
      <w:r w:rsidR="00C90950">
        <w:rPr>
          <w:rFonts w:ascii="Arial" w:eastAsia="Calibri" w:hAnsi="Arial" w:cs="Arial"/>
          <w:sz w:val="24"/>
          <w:szCs w:val="24"/>
        </w:rPr>
        <w:t>)</w:t>
      </w:r>
      <w:r>
        <w:rPr>
          <w:rFonts w:ascii="Arial" w:eastAsia="Calibri" w:hAnsi="Arial" w:cs="Arial"/>
          <w:sz w:val="24"/>
          <w:szCs w:val="24"/>
        </w:rPr>
        <w:t xml:space="preserve">, </w:t>
      </w:r>
      <w:r w:rsidR="002F5057" w:rsidRPr="002F5057">
        <w:rPr>
          <w:rFonts w:ascii="Arial" w:eastAsia="Calibri" w:hAnsi="Arial" w:cs="Arial"/>
          <w:sz w:val="24"/>
          <w:szCs w:val="24"/>
        </w:rPr>
        <w:t xml:space="preserve">being </w:t>
      </w:r>
      <w:r w:rsidR="00121716">
        <w:rPr>
          <w:rFonts w:ascii="Arial" w:eastAsia="Calibri" w:hAnsi="Arial" w:cs="Arial"/>
          <w:sz w:val="24"/>
          <w:szCs w:val="24"/>
        </w:rPr>
        <w:t>P</w:t>
      </w:r>
      <w:r w:rsidR="002F5057" w:rsidRPr="002F5057">
        <w:rPr>
          <w:rFonts w:ascii="Arial" w:eastAsia="Calibri" w:hAnsi="Arial" w:cs="Arial"/>
          <w:sz w:val="24"/>
          <w:szCs w:val="24"/>
        </w:rPr>
        <w:t xml:space="preserve">ublic </w:t>
      </w:r>
      <w:r w:rsidR="00121716">
        <w:rPr>
          <w:rFonts w:ascii="Arial" w:eastAsia="Calibri" w:hAnsi="Arial" w:cs="Arial"/>
          <w:sz w:val="24"/>
          <w:szCs w:val="24"/>
        </w:rPr>
        <w:t>P</w:t>
      </w:r>
      <w:r>
        <w:rPr>
          <w:rFonts w:ascii="Arial" w:eastAsia="Calibri" w:hAnsi="Arial" w:cs="Arial"/>
          <w:sz w:val="24"/>
          <w:szCs w:val="24"/>
        </w:rPr>
        <w:t>l</w:t>
      </w:r>
      <w:r w:rsidR="002F5057" w:rsidRPr="002F5057">
        <w:rPr>
          <w:rFonts w:ascii="Arial" w:eastAsia="Calibri" w:hAnsi="Arial" w:cs="Arial"/>
          <w:sz w:val="24"/>
          <w:szCs w:val="24"/>
        </w:rPr>
        <w:t xml:space="preserve">aces in the </w:t>
      </w:r>
      <w:r w:rsidR="002F5057">
        <w:rPr>
          <w:rFonts w:ascii="Arial" w:eastAsia="Calibri" w:hAnsi="Arial" w:cs="Arial"/>
          <w:sz w:val="24"/>
          <w:szCs w:val="24"/>
        </w:rPr>
        <w:t>Authority</w:t>
      </w:r>
      <w:r w:rsidR="002F5057" w:rsidRPr="002F5057">
        <w:rPr>
          <w:rFonts w:ascii="Arial" w:eastAsia="Calibri" w:hAnsi="Arial" w:cs="Arial"/>
          <w:sz w:val="24"/>
          <w:szCs w:val="24"/>
        </w:rPr>
        <w:t>'s area to which the Act applies</w:t>
      </w:r>
      <w:r>
        <w:rPr>
          <w:rFonts w:ascii="Arial" w:eastAsia="Calibri" w:hAnsi="Arial" w:cs="Arial"/>
          <w:sz w:val="24"/>
          <w:szCs w:val="24"/>
        </w:rPr>
        <w:t>.</w:t>
      </w:r>
    </w:p>
    <w:p w14:paraId="7A5CC87D" w14:textId="77777777" w:rsidR="00916DA4" w:rsidRDefault="00916DA4" w:rsidP="00B76644">
      <w:pPr>
        <w:spacing w:after="200" w:line="276" w:lineRule="auto"/>
        <w:jc w:val="center"/>
        <w:rPr>
          <w:rFonts w:ascii="Arial" w:eastAsia="Calibri" w:hAnsi="Arial" w:cs="Arial"/>
          <w:sz w:val="24"/>
          <w:szCs w:val="24"/>
        </w:rPr>
      </w:pPr>
    </w:p>
    <w:p w14:paraId="7350D527" w14:textId="54EC862B" w:rsidR="00916DA4" w:rsidRDefault="008376A2" w:rsidP="00B76644">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lastRenderedPageBreak/>
        <w:drawing>
          <wp:inline distT="0" distB="0" distL="0" distR="0" wp14:anchorId="76FA1E15" wp14:editId="13C7C271">
            <wp:extent cx="6188710" cy="8751570"/>
            <wp:effectExtent l="0" t="0" r="2540" b="0"/>
            <wp:docPr id="1242621191" name="Picture 1" descr="Plan for Schedule 1 overview map - - Alcohol Consumption, Urinating, Direction to move on (Prohibitions 1, 2 &amp;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21191" name="Picture 1" descr="Plan for Schedule 1 overview map - - Alcohol Consumption, Urinating, Direction to move on (Prohibitions 1, 2 &amp; 3)&#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88710" cy="8751570"/>
                    </a:xfrm>
                    <a:prstGeom prst="rect">
                      <a:avLst/>
                    </a:prstGeom>
                    <a:noFill/>
                    <a:ln>
                      <a:noFill/>
                    </a:ln>
                  </pic:spPr>
                </pic:pic>
              </a:graphicData>
            </a:graphic>
          </wp:inline>
        </w:drawing>
      </w:r>
    </w:p>
    <w:p w14:paraId="49F4A7F6" w14:textId="635A62E3"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lastRenderedPageBreak/>
        <w:drawing>
          <wp:inline distT="0" distB="0" distL="0" distR="0" wp14:anchorId="074DAD0E" wp14:editId="033B0A99">
            <wp:extent cx="6188710" cy="4378960"/>
            <wp:effectExtent l="0" t="0" r="2540" b="2540"/>
            <wp:docPr id="530335599" name="Picture 2" descr="Plan for Schedule 1 Area 1 Sutton &amp; Huthwaite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35599" name="Picture 2" descr="Plan for Schedule 1 Area 1 Sutton &amp; Huthwaite - Alcohol Consumption, Urinating, Direction to move on (Prohibitions 1, 2 &amp;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7F0E35D8" w14:textId="77777777" w:rsidR="00916DA4" w:rsidRDefault="00916DA4" w:rsidP="00B76644">
      <w:pPr>
        <w:spacing w:after="200" w:line="276" w:lineRule="auto"/>
        <w:jc w:val="center"/>
        <w:rPr>
          <w:rFonts w:ascii="Arial" w:eastAsia="Calibri" w:hAnsi="Arial" w:cs="Arial"/>
          <w:sz w:val="24"/>
          <w:szCs w:val="24"/>
        </w:rPr>
      </w:pPr>
    </w:p>
    <w:p w14:paraId="5F34A943" w14:textId="77777777" w:rsidR="00916DA4" w:rsidRDefault="00916DA4" w:rsidP="00B76644">
      <w:pPr>
        <w:spacing w:after="200" w:line="276" w:lineRule="auto"/>
        <w:jc w:val="center"/>
        <w:rPr>
          <w:rFonts w:ascii="Arial" w:eastAsia="Calibri" w:hAnsi="Arial" w:cs="Arial"/>
          <w:sz w:val="24"/>
          <w:szCs w:val="24"/>
        </w:rPr>
      </w:pPr>
    </w:p>
    <w:p w14:paraId="024E4AAE" w14:textId="77777777" w:rsidR="00916DA4" w:rsidRDefault="00916DA4" w:rsidP="00B76644">
      <w:pPr>
        <w:spacing w:after="200" w:line="276" w:lineRule="auto"/>
        <w:jc w:val="center"/>
        <w:rPr>
          <w:rFonts w:ascii="Arial" w:eastAsia="Calibri" w:hAnsi="Arial" w:cs="Arial"/>
          <w:sz w:val="24"/>
          <w:szCs w:val="24"/>
        </w:rPr>
      </w:pPr>
    </w:p>
    <w:p w14:paraId="1093B8CD" w14:textId="77777777" w:rsidR="00916DA4" w:rsidRDefault="00916DA4" w:rsidP="00B76644">
      <w:pPr>
        <w:spacing w:after="200" w:line="276" w:lineRule="auto"/>
        <w:jc w:val="center"/>
        <w:rPr>
          <w:rFonts w:ascii="Arial" w:eastAsia="Calibri" w:hAnsi="Arial" w:cs="Arial"/>
          <w:sz w:val="24"/>
          <w:szCs w:val="24"/>
        </w:rPr>
      </w:pPr>
    </w:p>
    <w:p w14:paraId="0E253DCF" w14:textId="77777777" w:rsidR="00916DA4" w:rsidRDefault="00916DA4" w:rsidP="00B76644">
      <w:pPr>
        <w:spacing w:after="200" w:line="276" w:lineRule="auto"/>
        <w:jc w:val="center"/>
        <w:rPr>
          <w:rFonts w:ascii="Arial" w:eastAsia="Calibri" w:hAnsi="Arial" w:cs="Arial"/>
          <w:sz w:val="24"/>
          <w:szCs w:val="24"/>
        </w:rPr>
      </w:pPr>
    </w:p>
    <w:p w14:paraId="45C0F48F" w14:textId="77777777" w:rsidR="00916DA4" w:rsidRDefault="00916DA4" w:rsidP="00B76644">
      <w:pPr>
        <w:spacing w:after="200" w:line="276" w:lineRule="auto"/>
        <w:jc w:val="center"/>
        <w:rPr>
          <w:rFonts w:ascii="Arial" w:eastAsia="Calibri" w:hAnsi="Arial" w:cs="Arial"/>
          <w:sz w:val="24"/>
          <w:szCs w:val="24"/>
        </w:rPr>
      </w:pPr>
    </w:p>
    <w:p w14:paraId="1672DAEF" w14:textId="77777777" w:rsidR="00916DA4" w:rsidRDefault="00916DA4" w:rsidP="00B76644">
      <w:pPr>
        <w:spacing w:after="200" w:line="276" w:lineRule="auto"/>
        <w:jc w:val="center"/>
        <w:rPr>
          <w:rFonts w:ascii="Arial" w:eastAsia="Calibri" w:hAnsi="Arial" w:cs="Arial"/>
          <w:sz w:val="24"/>
          <w:szCs w:val="24"/>
        </w:rPr>
      </w:pPr>
    </w:p>
    <w:p w14:paraId="4F45B327" w14:textId="77777777" w:rsidR="00916DA4" w:rsidRDefault="00916DA4" w:rsidP="00B76644">
      <w:pPr>
        <w:spacing w:after="200" w:line="276" w:lineRule="auto"/>
        <w:jc w:val="center"/>
        <w:rPr>
          <w:rFonts w:ascii="Arial" w:eastAsia="Calibri" w:hAnsi="Arial" w:cs="Arial"/>
          <w:sz w:val="24"/>
          <w:szCs w:val="24"/>
        </w:rPr>
      </w:pPr>
    </w:p>
    <w:p w14:paraId="3FF6BF14" w14:textId="77777777" w:rsidR="00916DA4" w:rsidRDefault="00916DA4" w:rsidP="00B76644">
      <w:pPr>
        <w:spacing w:after="200" w:line="276" w:lineRule="auto"/>
        <w:jc w:val="center"/>
        <w:rPr>
          <w:rFonts w:ascii="Arial" w:eastAsia="Calibri" w:hAnsi="Arial" w:cs="Arial"/>
          <w:sz w:val="24"/>
          <w:szCs w:val="24"/>
        </w:rPr>
      </w:pPr>
    </w:p>
    <w:p w14:paraId="780D28EB" w14:textId="77777777" w:rsidR="00916DA4" w:rsidRDefault="00916DA4" w:rsidP="00B76644">
      <w:pPr>
        <w:spacing w:after="200" w:line="276" w:lineRule="auto"/>
        <w:jc w:val="center"/>
        <w:rPr>
          <w:rFonts w:ascii="Arial" w:eastAsia="Calibri" w:hAnsi="Arial" w:cs="Arial"/>
          <w:sz w:val="24"/>
          <w:szCs w:val="24"/>
        </w:rPr>
      </w:pPr>
    </w:p>
    <w:p w14:paraId="2BE7CA97" w14:textId="77777777" w:rsidR="00916DA4" w:rsidRDefault="00916DA4" w:rsidP="00B76644">
      <w:pPr>
        <w:spacing w:after="200" w:line="276" w:lineRule="auto"/>
        <w:jc w:val="center"/>
        <w:rPr>
          <w:rFonts w:ascii="Arial" w:eastAsia="Calibri" w:hAnsi="Arial" w:cs="Arial"/>
          <w:sz w:val="24"/>
          <w:szCs w:val="24"/>
        </w:rPr>
      </w:pPr>
    </w:p>
    <w:p w14:paraId="7653C936" w14:textId="77777777" w:rsidR="00916DA4" w:rsidRDefault="00916DA4" w:rsidP="00B76644">
      <w:pPr>
        <w:spacing w:after="200" w:line="276" w:lineRule="auto"/>
        <w:jc w:val="center"/>
        <w:rPr>
          <w:rFonts w:ascii="Arial" w:eastAsia="Calibri" w:hAnsi="Arial" w:cs="Arial"/>
          <w:sz w:val="24"/>
          <w:szCs w:val="24"/>
        </w:rPr>
      </w:pPr>
    </w:p>
    <w:p w14:paraId="075B0BF7" w14:textId="77777777" w:rsidR="00916DA4" w:rsidRDefault="00916DA4" w:rsidP="00B76644">
      <w:pPr>
        <w:spacing w:after="200" w:line="276" w:lineRule="auto"/>
        <w:jc w:val="center"/>
        <w:rPr>
          <w:rFonts w:ascii="Arial" w:eastAsia="Calibri" w:hAnsi="Arial" w:cs="Arial"/>
          <w:sz w:val="24"/>
          <w:szCs w:val="24"/>
        </w:rPr>
      </w:pPr>
    </w:p>
    <w:p w14:paraId="4AE6B335" w14:textId="31943336" w:rsidR="00916DA4" w:rsidRDefault="00916DA4" w:rsidP="00B76644">
      <w:pPr>
        <w:spacing w:after="200" w:line="276" w:lineRule="auto"/>
        <w:jc w:val="center"/>
        <w:rPr>
          <w:rFonts w:ascii="Arial" w:eastAsia="Calibri" w:hAnsi="Arial" w:cs="Arial"/>
          <w:sz w:val="24"/>
          <w:szCs w:val="24"/>
        </w:rPr>
      </w:pPr>
    </w:p>
    <w:p w14:paraId="0F75E61A" w14:textId="77777777" w:rsidR="00916DA4" w:rsidRDefault="00916DA4" w:rsidP="00B76644">
      <w:pPr>
        <w:spacing w:after="200" w:line="276" w:lineRule="auto"/>
        <w:jc w:val="center"/>
        <w:rPr>
          <w:rFonts w:ascii="Arial" w:eastAsia="Calibri" w:hAnsi="Arial" w:cs="Arial"/>
          <w:sz w:val="24"/>
          <w:szCs w:val="24"/>
        </w:rPr>
      </w:pPr>
    </w:p>
    <w:p w14:paraId="6C507CC0" w14:textId="19D1475F"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5D46484C" wp14:editId="3F269080">
            <wp:extent cx="6188710" cy="4378960"/>
            <wp:effectExtent l="0" t="0" r="2540" b="2540"/>
            <wp:docPr id="324951792" name="Picture 3" descr="Plan for Schedule 1 Area 2 Kirkby-in-Ashfield -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51792" name="Picture 3" descr="Plan for Schedule 1 Area 2 Kirkby-in-Ashfield - - Alcohol Consumption, Urinating, Direction to move on (Prohibitions 1, 2 &amp;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390931DD" w14:textId="77777777" w:rsidR="00916DA4" w:rsidRDefault="00916DA4" w:rsidP="00B76644">
      <w:pPr>
        <w:spacing w:after="200" w:line="276" w:lineRule="auto"/>
        <w:jc w:val="center"/>
        <w:rPr>
          <w:rFonts w:ascii="Arial" w:eastAsia="Calibri" w:hAnsi="Arial" w:cs="Arial"/>
          <w:sz w:val="24"/>
          <w:szCs w:val="24"/>
        </w:rPr>
      </w:pPr>
    </w:p>
    <w:p w14:paraId="30CAAA87" w14:textId="77777777" w:rsidR="00916DA4" w:rsidRDefault="00916DA4" w:rsidP="00B76644">
      <w:pPr>
        <w:spacing w:after="200" w:line="276" w:lineRule="auto"/>
        <w:jc w:val="center"/>
        <w:rPr>
          <w:rFonts w:ascii="Arial" w:eastAsia="Calibri" w:hAnsi="Arial" w:cs="Arial"/>
          <w:sz w:val="24"/>
          <w:szCs w:val="24"/>
        </w:rPr>
      </w:pPr>
    </w:p>
    <w:p w14:paraId="69FCBC35" w14:textId="77777777" w:rsidR="00916DA4" w:rsidRDefault="00916DA4" w:rsidP="00B76644">
      <w:pPr>
        <w:spacing w:after="200" w:line="276" w:lineRule="auto"/>
        <w:jc w:val="center"/>
        <w:rPr>
          <w:rFonts w:ascii="Arial" w:eastAsia="Calibri" w:hAnsi="Arial" w:cs="Arial"/>
          <w:sz w:val="24"/>
          <w:szCs w:val="24"/>
        </w:rPr>
      </w:pPr>
    </w:p>
    <w:p w14:paraId="1FCD1BD1" w14:textId="77777777" w:rsidR="00916DA4" w:rsidRDefault="00916DA4" w:rsidP="00B76644">
      <w:pPr>
        <w:spacing w:after="200" w:line="276" w:lineRule="auto"/>
        <w:jc w:val="center"/>
        <w:rPr>
          <w:rFonts w:ascii="Arial" w:eastAsia="Calibri" w:hAnsi="Arial" w:cs="Arial"/>
          <w:sz w:val="24"/>
          <w:szCs w:val="24"/>
        </w:rPr>
      </w:pPr>
    </w:p>
    <w:p w14:paraId="1AB0DD3F" w14:textId="77777777" w:rsidR="00916DA4" w:rsidRDefault="00916DA4" w:rsidP="00B76644">
      <w:pPr>
        <w:spacing w:after="200" w:line="276" w:lineRule="auto"/>
        <w:jc w:val="center"/>
        <w:rPr>
          <w:rFonts w:ascii="Arial" w:eastAsia="Calibri" w:hAnsi="Arial" w:cs="Arial"/>
          <w:sz w:val="24"/>
          <w:szCs w:val="24"/>
        </w:rPr>
      </w:pPr>
    </w:p>
    <w:p w14:paraId="0E2475D5" w14:textId="77777777" w:rsidR="00916DA4" w:rsidRDefault="00916DA4" w:rsidP="00B76644">
      <w:pPr>
        <w:spacing w:after="200" w:line="276" w:lineRule="auto"/>
        <w:jc w:val="center"/>
        <w:rPr>
          <w:rFonts w:ascii="Arial" w:eastAsia="Calibri" w:hAnsi="Arial" w:cs="Arial"/>
          <w:sz w:val="24"/>
          <w:szCs w:val="24"/>
        </w:rPr>
      </w:pPr>
    </w:p>
    <w:p w14:paraId="27C92BD8" w14:textId="77777777" w:rsidR="00916DA4" w:rsidRDefault="00916DA4" w:rsidP="00B76644">
      <w:pPr>
        <w:spacing w:after="200" w:line="276" w:lineRule="auto"/>
        <w:jc w:val="center"/>
        <w:rPr>
          <w:rFonts w:ascii="Arial" w:eastAsia="Calibri" w:hAnsi="Arial" w:cs="Arial"/>
          <w:sz w:val="24"/>
          <w:szCs w:val="24"/>
        </w:rPr>
      </w:pPr>
    </w:p>
    <w:p w14:paraId="6BA3D189" w14:textId="77777777" w:rsidR="00916DA4" w:rsidRDefault="00916DA4" w:rsidP="00B76644">
      <w:pPr>
        <w:spacing w:after="200" w:line="276" w:lineRule="auto"/>
        <w:jc w:val="center"/>
        <w:rPr>
          <w:rFonts w:ascii="Arial" w:eastAsia="Calibri" w:hAnsi="Arial" w:cs="Arial"/>
          <w:sz w:val="24"/>
          <w:szCs w:val="24"/>
        </w:rPr>
      </w:pPr>
    </w:p>
    <w:p w14:paraId="06AA6D55" w14:textId="77777777" w:rsidR="00916DA4" w:rsidRDefault="00916DA4" w:rsidP="00B76644">
      <w:pPr>
        <w:spacing w:after="200" w:line="276" w:lineRule="auto"/>
        <w:jc w:val="center"/>
        <w:rPr>
          <w:rFonts w:ascii="Arial" w:eastAsia="Calibri" w:hAnsi="Arial" w:cs="Arial"/>
          <w:sz w:val="24"/>
          <w:szCs w:val="24"/>
        </w:rPr>
      </w:pPr>
    </w:p>
    <w:p w14:paraId="53311365" w14:textId="77777777" w:rsidR="00916DA4" w:rsidRDefault="00916DA4" w:rsidP="00B76644">
      <w:pPr>
        <w:spacing w:after="200" w:line="276" w:lineRule="auto"/>
        <w:jc w:val="center"/>
        <w:rPr>
          <w:rFonts w:ascii="Arial" w:eastAsia="Calibri" w:hAnsi="Arial" w:cs="Arial"/>
          <w:sz w:val="24"/>
          <w:szCs w:val="24"/>
        </w:rPr>
      </w:pPr>
    </w:p>
    <w:p w14:paraId="1CC1E867" w14:textId="77777777" w:rsidR="00916DA4" w:rsidRDefault="00916DA4" w:rsidP="00B76644">
      <w:pPr>
        <w:spacing w:after="200" w:line="276" w:lineRule="auto"/>
        <w:jc w:val="center"/>
        <w:rPr>
          <w:rFonts w:ascii="Arial" w:eastAsia="Calibri" w:hAnsi="Arial" w:cs="Arial"/>
          <w:sz w:val="24"/>
          <w:szCs w:val="24"/>
        </w:rPr>
      </w:pPr>
    </w:p>
    <w:p w14:paraId="55FD81AC" w14:textId="77777777" w:rsidR="00916DA4" w:rsidRDefault="00916DA4" w:rsidP="00B76644">
      <w:pPr>
        <w:spacing w:after="200" w:line="276" w:lineRule="auto"/>
        <w:jc w:val="center"/>
        <w:rPr>
          <w:rFonts w:ascii="Arial" w:eastAsia="Calibri" w:hAnsi="Arial" w:cs="Arial"/>
          <w:sz w:val="24"/>
          <w:szCs w:val="24"/>
        </w:rPr>
      </w:pPr>
    </w:p>
    <w:p w14:paraId="79647D8C" w14:textId="101BEE1D" w:rsidR="00916DA4" w:rsidRDefault="00916DA4" w:rsidP="00B76644">
      <w:pPr>
        <w:spacing w:after="200" w:line="276" w:lineRule="auto"/>
        <w:jc w:val="center"/>
        <w:rPr>
          <w:rFonts w:ascii="Arial" w:eastAsia="Calibri" w:hAnsi="Arial" w:cs="Arial"/>
          <w:sz w:val="24"/>
          <w:szCs w:val="24"/>
        </w:rPr>
      </w:pPr>
    </w:p>
    <w:p w14:paraId="1F314A70" w14:textId="77777777" w:rsidR="00916DA4" w:rsidRDefault="00916DA4" w:rsidP="00B76644">
      <w:pPr>
        <w:spacing w:after="200" w:line="276" w:lineRule="auto"/>
        <w:jc w:val="center"/>
        <w:rPr>
          <w:rFonts w:ascii="Arial" w:eastAsia="Calibri" w:hAnsi="Arial" w:cs="Arial"/>
          <w:sz w:val="24"/>
          <w:szCs w:val="24"/>
        </w:rPr>
      </w:pPr>
    </w:p>
    <w:p w14:paraId="2E342B99" w14:textId="4BF609CF"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4B6CF65D" wp14:editId="41DA9EC3">
            <wp:extent cx="6188710" cy="4378960"/>
            <wp:effectExtent l="0" t="0" r="2540" b="2540"/>
            <wp:docPr id="787931615" name="Picture 4" descr="Plan for Schedule 1 Area 3 Annesley &amp; Woodhouse -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31615" name="Picture 4" descr="Plan for Schedule 1 Area 3 Annesley &amp; Woodhouse - - Alcohol Consumption, Urinating, Direction to move on (Prohibitions 1, 2 &amp;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410177CA" w14:textId="77777777" w:rsidR="00916DA4" w:rsidRDefault="00916DA4" w:rsidP="00B76644">
      <w:pPr>
        <w:spacing w:after="200" w:line="276" w:lineRule="auto"/>
        <w:jc w:val="center"/>
        <w:rPr>
          <w:rFonts w:ascii="Arial" w:eastAsia="Calibri" w:hAnsi="Arial" w:cs="Arial"/>
          <w:sz w:val="24"/>
          <w:szCs w:val="24"/>
        </w:rPr>
      </w:pPr>
    </w:p>
    <w:p w14:paraId="705D56B3" w14:textId="77777777" w:rsidR="00916DA4" w:rsidRDefault="00916DA4" w:rsidP="00B76644">
      <w:pPr>
        <w:spacing w:after="200" w:line="276" w:lineRule="auto"/>
        <w:jc w:val="center"/>
        <w:rPr>
          <w:rFonts w:ascii="Arial" w:eastAsia="Calibri" w:hAnsi="Arial" w:cs="Arial"/>
          <w:sz w:val="24"/>
          <w:szCs w:val="24"/>
        </w:rPr>
      </w:pPr>
    </w:p>
    <w:p w14:paraId="47D3F475" w14:textId="77777777" w:rsidR="00916DA4" w:rsidRDefault="00916DA4" w:rsidP="00B76644">
      <w:pPr>
        <w:spacing w:after="200" w:line="276" w:lineRule="auto"/>
        <w:jc w:val="center"/>
        <w:rPr>
          <w:rFonts w:ascii="Arial" w:eastAsia="Calibri" w:hAnsi="Arial" w:cs="Arial"/>
          <w:sz w:val="24"/>
          <w:szCs w:val="24"/>
        </w:rPr>
      </w:pPr>
    </w:p>
    <w:p w14:paraId="295607D8" w14:textId="77777777" w:rsidR="00916DA4" w:rsidRDefault="00916DA4" w:rsidP="00B76644">
      <w:pPr>
        <w:spacing w:after="200" w:line="276" w:lineRule="auto"/>
        <w:jc w:val="center"/>
        <w:rPr>
          <w:rFonts w:ascii="Arial" w:eastAsia="Calibri" w:hAnsi="Arial" w:cs="Arial"/>
          <w:sz w:val="24"/>
          <w:szCs w:val="24"/>
        </w:rPr>
      </w:pPr>
    </w:p>
    <w:p w14:paraId="6477AD0D" w14:textId="77777777" w:rsidR="00916DA4" w:rsidRDefault="00916DA4" w:rsidP="00B76644">
      <w:pPr>
        <w:spacing w:after="200" w:line="276" w:lineRule="auto"/>
        <w:jc w:val="center"/>
        <w:rPr>
          <w:rFonts w:ascii="Arial" w:eastAsia="Calibri" w:hAnsi="Arial" w:cs="Arial"/>
          <w:sz w:val="24"/>
          <w:szCs w:val="24"/>
        </w:rPr>
      </w:pPr>
    </w:p>
    <w:p w14:paraId="5E36C5C8" w14:textId="77777777" w:rsidR="00916DA4" w:rsidRDefault="00916DA4" w:rsidP="00B76644">
      <w:pPr>
        <w:spacing w:after="200" w:line="276" w:lineRule="auto"/>
        <w:jc w:val="center"/>
        <w:rPr>
          <w:rFonts w:ascii="Arial" w:eastAsia="Calibri" w:hAnsi="Arial" w:cs="Arial"/>
          <w:sz w:val="24"/>
          <w:szCs w:val="24"/>
        </w:rPr>
      </w:pPr>
    </w:p>
    <w:p w14:paraId="764E5F5F" w14:textId="77777777" w:rsidR="00916DA4" w:rsidRDefault="00916DA4" w:rsidP="00B76644">
      <w:pPr>
        <w:spacing w:after="200" w:line="276" w:lineRule="auto"/>
        <w:jc w:val="center"/>
        <w:rPr>
          <w:rFonts w:ascii="Arial" w:eastAsia="Calibri" w:hAnsi="Arial" w:cs="Arial"/>
          <w:sz w:val="24"/>
          <w:szCs w:val="24"/>
        </w:rPr>
      </w:pPr>
    </w:p>
    <w:p w14:paraId="37ADB7EC" w14:textId="77777777" w:rsidR="00916DA4" w:rsidRDefault="00916DA4" w:rsidP="00B76644">
      <w:pPr>
        <w:spacing w:after="200" w:line="276" w:lineRule="auto"/>
        <w:jc w:val="center"/>
        <w:rPr>
          <w:rFonts w:ascii="Arial" w:eastAsia="Calibri" w:hAnsi="Arial" w:cs="Arial"/>
          <w:sz w:val="24"/>
          <w:szCs w:val="24"/>
        </w:rPr>
      </w:pPr>
    </w:p>
    <w:p w14:paraId="1E75AEAE" w14:textId="77777777" w:rsidR="00916DA4" w:rsidRDefault="00916DA4" w:rsidP="00B76644">
      <w:pPr>
        <w:spacing w:after="200" w:line="276" w:lineRule="auto"/>
        <w:jc w:val="center"/>
        <w:rPr>
          <w:rFonts w:ascii="Arial" w:eastAsia="Calibri" w:hAnsi="Arial" w:cs="Arial"/>
          <w:sz w:val="24"/>
          <w:szCs w:val="24"/>
        </w:rPr>
      </w:pPr>
    </w:p>
    <w:p w14:paraId="23BB09CD" w14:textId="77777777" w:rsidR="00916DA4" w:rsidRDefault="00916DA4" w:rsidP="00B76644">
      <w:pPr>
        <w:spacing w:after="200" w:line="276" w:lineRule="auto"/>
        <w:jc w:val="center"/>
        <w:rPr>
          <w:rFonts w:ascii="Arial" w:eastAsia="Calibri" w:hAnsi="Arial" w:cs="Arial"/>
          <w:sz w:val="24"/>
          <w:szCs w:val="24"/>
        </w:rPr>
      </w:pPr>
    </w:p>
    <w:p w14:paraId="7D9AA3F5" w14:textId="77777777" w:rsidR="00916DA4" w:rsidRDefault="00916DA4" w:rsidP="00B76644">
      <w:pPr>
        <w:spacing w:after="200" w:line="276" w:lineRule="auto"/>
        <w:jc w:val="center"/>
        <w:rPr>
          <w:rFonts w:ascii="Arial" w:eastAsia="Calibri" w:hAnsi="Arial" w:cs="Arial"/>
          <w:sz w:val="24"/>
          <w:szCs w:val="24"/>
        </w:rPr>
      </w:pPr>
    </w:p>
    <w:p w14:paraId="3090E092" w14:textId="77777777" w:rsidR="00916DA4" w:rsidRDefault="00916DA4" w:rsidP="00B76644">
      <w:pPr>
        <w:spacing w:after="200" w:line="276" w:lineRule="auto"/>
        <w:jc w:val="center"/>
        <w:rPr>
          <w:rFonts w:ascii="Arial" w:eastAsia="Calibri" w:hAnsi="Arial" w:cs="Arial"/>
          <w:sz w:val="24"/>
          <w:szCs w:val="24"/>
        </w:rPr>
      </w:pPr>
    </w:p>
    <w:p w14:paraId="6EB7E91C" w14:textId="253B4A1A"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4B3FEEC5" wp14:editId="23C7907C">
            <wp:extent cx="6188710" cy="4378960"/>
            <wp:effectExtent l="0" t="0" r="2540" b="2540"/>
            <wp:docPr id="1594996356" name="Picture 5" descr="Plan for Schedule 1 Area 4 Hucknall -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96356" name="Picture 5" descr="Plan for Schedule 1 Area 4 Hucknall - - Alcohol Consumption, Urinating, Direction to move on (Prohibitions 1, 2 &amp;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4104108A" w14:textId="77777777" w:rsidR="00916DA4" w:rsidRDefault="00916DA4" w:rsidP="00B76644">
      <w:pPr>
        <w:spacing w:after="200" w:line="276" w:lineRule="auto"/>
        <w:jc w:val="center"/>
        <w:rPr>
          <w:rFonts w:ascii="Arial" w:eastAsia="Calibri" w:hAnsi="Arial" w:cs="Arial"/>
          <w:sz w:val="24"/>
          <w:szCs w:val="24"/>
        </w:rPr>
      </w:pPr>
    </w:p>
    <w:p w14:paraId="53FB4D42" w14:textId="77777777" w:rsidR="00916DA4" w:rsidRDefault="00916DA4" w:rsidP="00B76644">
      <w:pPr>
        <w:spacing w:after="200" w:line="276" w:lineRule="auto"/>
        <w:jc w:val="center"/>
        <w:rPr>
          <w:rFonts w:ascii="Arial" w:eastAsia="Calibri" w:hAnsi="Arial" w:cs="Arial"/>
          <w:sz w:val="24"/>
          <w:szCs w:val="24"/>
        </w:rPr>
      </w:pPr>
    </w:p>
    <w:p w14:paraId="6ACFAF9F" w14:textId="77777777" w:rsidR="00916DA4" w:rsidRDefault="00916DA4" w:rsidP="00B76644">
      <w:pPr>
        <w:spacing w:after="200" w:line="276" w:lineRule="auto"/>
        <w:jc w:val="center"/>
        <w:rPr>
          <w:rFonts w:ascii="Arial" w:eastAsia="Calibri" w:hAnsi="Arial" w:cs="Arial"/>
          <w:sz w:val="24"/>
          <w:szCs w:val="24"/>
        </w:rPr>
      </w:pPr>
    </w:p>
    <w:p w14:paraId="3C914E03" w14:textId="77777777" w:rsidR="00916DA4" w:rsidRDefault="00916DA4" w:rsidP="00B76644">
      <w:pPr>
        <w:spacing w:after="200" w:line="276" w:lineRule="auto"/>
        <w:jc w:val="center"/>
        <w:rPr>
          <w:rFonts w:ascii="Arial" w:eastAsia="Calibri" w:hAnsi="Arial" w:cs="Arial"/>
          <w:sz w:val="24"/>
          <w:szCs w:val="24"/>
        </w:rPr>
      </w:pPr>
    </w:p>
    <w:p w14:paraId="2D6AAE9E" w14:textId="77777777" w:rsidR="00916DA4" w:rsidRDefault="00916DA4" w:rsidP="00B76644">
      <w:pPr>
        <w:spacing w:after="200" w:line="276" w:lineRule="auto"/>
        <w:jc w:val="center"/>
        <w:rPr>
          <w:rFonts w:ascii="Arial" w:eastAsia="Calibri" w:hAnsi="Arial" w:cs="Arial"/>
          <w:sz w:val="24"/>
          <w:szCs w:val="24"/>
        </w:rPr>
      </w:pPr>
    </w:p>
    <w:p w14:paraId="70B9C1F5" w14:textId="77777777" w:rsidR="00916DA4" w:rsidRDefault="00916DA4" w:rsidP="00B76644">
      <w:pPr>
        <w:spacing w:after="200" w:line="276" w:lineRule="auto"/>
        <w:jc w:val="center"/>
        <w:rPr>
          <w:rFonts w:ascii="Arial" w:eastAsia="Calibri" w:hAnsi="Arial" w:cs="Arial"/>
          <w:sz w:val="24"/>
          <w:szCs w:val="24"/>
        </w:rPr>
      </w:pPr>
    </w:p>
    <w:p w14:paraId="2152B6B0" w14:textId="77777777" w:rsidR="00916DA4" w:rsidRDefault="00916DA4" w:rsidP="00B76644">
      <w:pPr>
        <w:spacing w:after="200" w:line="276" w:lineRule="auto"/>
        <w:jc w:val="center"/>
        <w:rPr>
          <w:rFonts w:ascii="Arial" w:eastAsia="Calibri" w:hAnsi="Arial" w:cs="Arial"/>
          <w:sz w:val="24"/>
          <w:szCs w:val="24"/>
        </w:rPr>
      </w:pPr>
    </w:p>
    <w:p w14:paraId="7D3739F4" w14:textId="77777777" w:rsidR="00916DA4" w:rsidRDefault="00916DA4" w:rsidP="00B76644">
      <w:pPr>
        <w:spacing w:after="200" w:line="276" w:lineRule="auto"/>
        <w:jc w:val="center"/>
        <w:rPr>
          <w:rFonts w:ascii="Arial" w:eastAsia="Calibri" w:hAnsi="Arial" w:cs="Arial"/>
          <w:sz w:val="24"/>
          <w:szCs w:val="24"/>
        </w:rPr>
      </w:pPr>
    </w:p>
    <w:p w14:paraId="4AB73270" w14:textId="77777777" w:rsidR="00916DA4" w:rsidRDefault="00916DA4" w:rsidP="00B76644">
      <w:pPr>
        <w:spacing w:after="200" w:line="276" w:lineRule="auto"/>
        <w:jc w:val="center"/>
        <w:rPr>
          <w:rFonts w:ascii="Arial" w:eastAsia="Calibri" w:hAnsi="Arial" w:cs="Arial"/>
          <w:sz w:val="24"/>
          <w:szCs w:val="24"/>
        </w:rPr>
      </w:pPr>
    </w:p>
    <w:p w14:paraId="7116C2A2" w14:textId="77777777" w:rsidR="00916DA4" w:rsidRDefault="00916DA4" w:rsidP="00B76644">
      <w:pPr>
        <w:spacing w:after="200" w:line="276" w:lineRule="auto"/>
        <w:jc w:val="center"/>
        <w:rPr>
          <w:rFonts w:ascii="Arial" w:eastAsia="Calibri" w:hAnsi="Arial" w:cs="Arial"/>
          <w:sz w:val="24"/>
          <w:szCs w:val="24"/>
        </w:rPr>
      </w:pPr>
    </w:p>
    <w:p w14:paraId="1135B9CA" w14:textId="77777777" w:rsidR="00916DA4" w:rsidRDefault="00916DA4" w:rsidP="00B76644">
      <w:pPr>
        <w:spacing w:after="200" w:line="276" w:lineRule="auto"/>
        <w:jc w:val="center"/>
        <w:rPr>
          <w:rFonts w:ascii="Arial" w:eastAsia="Calibri" w:hAnsi="Arial" w:cs="Arial"/>
          <w:sz w:val="24"/>
          <w:szCs w:val="24"/>
        </w:rPr>
      </w:pPr>
    </w:p>
    <w:p w14:paraId="55253474" w14:textId="25426EF9" w:rsidR="00916DA4" w:rsidRDefault="00916DA4" w:rsidP="00B76644">
      <w:pPr>
        <w:spacing w:after="200" w:line="276" w:lineRule="auto"/>
        <w:jc w:val="center"/>
        <w:rPr>
          <w:rFonts w:ascii="Arial" w:eastAsia="Calibri" w:hAnsi="Arial" w:cs="Arial"/>
          <w:sz w:val="24"/>
          <w:szCs w:val="24"/>
        </w:rPr>
      </w:pPr>
    </w:p>
    <w:p w14:paraId="4A4A92BD" w14:textId="77777777" w:rsidR="00916DA4" w:rsidRDefault="00916DA4" w:rsidP="00B76644">
      <w:pPr>
        <w:spacing w:after="200" w:line="276" w:lineRule="auto"/>
        <w:jc w:val="center"/>
        <w:rPr>
          <w:rFonts w:ascii="Arial" w:eastAsia="Calibri" w:hAnsi="Arial" w:cs="Arial"/>
          <w:sz w:val="24"/>
          <w:szCs w:val="24"/>
        </w:rPr>
      </w:pPr>
    </w:p>
    <w:p w14:paraId="6B68E615" w14:textId="0899DD7D"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3A9B1B08" wp14:editId="6E307E0B">
            <wp:extent cx="6188710" cy="4378960"/>
            <wp:effectExtent l="0" t="0" r="2540" b="2540"/>
            <wp:docPr id="925026206" name="Picture 6" descr="Plan for Schedule 1 - Area 5 Selston &amp; Area 6 Selston Green,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26206" name="Picture 6" descr="Plan for Schedule 1 - Area 5 Selston &amp; Area 6 Selston Green, - Alcohol Consumption, Urinating, Direction to move on (Prohibitions 1, 2 &amp;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29EC4BC8" w14:textId="77777777" w:rsidR="00916DA4" w:rsidRDefault="00916DA4" w:rsidP="00B76644">
      <w:pPr>
        <w:spacing w:after="200" w:line="276" w:lineRule="auto"/>
        <w:jc w:val="center"/>
        <w:rPr>
          <w:rFonts w:ascii="Arial" w:eastAsia="Calibri" w:hAnsi="Arial" w:cs="Arial"/>
          <w:sz w:val="24"/>
          <w:szCs w:val="24"/>
        </w:rPr>
      </w:pPr>
    </w:p>
    <w:p w14:paraId="6923F971" w14:textId="77777777" w:rsidR="00916DA4" w:rsidRDefault="00916DA4" w:rsidP="00B76644">
      <w:pPr>
        <w:spacing w:after="200" w:line="276" w:lineRule="auto"/>
        <w:jc w:val="center"/>
        <w:rPr>
          <w:rFonts w:ascii="Arial" w:eastAsia="Calibri" w:hAnsi="Arial" w:cs="Arial"/>
          <w:sz w:val="24"/>
          <w:szCs w:val="24"/>
        </w:rPr>
      </w:pPr>
    </w:p>
    <w:p w14:paraId="24255053" w14:textId="77777777" w:rsidR="00916DA4" w:rsidRDefault="00916DA4" w:rsidP="00B76644">
      <w:pPr>
        <w:spacing w:after="200" w:line="276" w:lineRule="auto"/>
        <w:jc w:val="center"/>
        <w:rPr>
          <w:rFonts w:ascii="Arial" w:eastAsia="Calibri" w:hAnsi="Arial" w:cs="Arial"/>
          <w:sz w:val="24"/>
          <w:szCs w:val="24"/>
        </w:rPr>
      </w:pPr>
    </w:p>
    <w:p w14:paraId="468745B0" w14:textId="77777777" w:rsidR="00916DA4" w:rsidRDefault="00916DA4" w:rsidP="00B76644">
      <w:pPr>
        <w:spacing w:after="200" w:line="276" w:lineRule="auto"/>
        <w:jc w:val="center"/>
        <w:rPr>
          <w:rFonts w:ascii="Arial" w:eastAsia="Calibri" w:hAnsi="Arial" w:cs="Arial"/>
          <w:sz w:val="24"/>
          <w:szCs w:val="24"/>
        </w:rPr>
      </w:pPr>
    </w:p>
    <w:p w14:paraId="4E8939FE" w14:textId="77777777" w:rsidR="00916DA4" w:rsidRDefault="00916DA4" w:rsidP="00B76644">
      <w:pPr>
        <w:spacing w:after="200" w:line="276" w:lineRule="auto"/>
        <w:jc w:val="center"/>
        <w:rPr>
          <w:rFonts w:ascii="Arial" w:eastAsia="Calibri" w:hAnsi="Arial" w:cs="Arial"/>
          <w:sz w:val="24"/>
          <w:szCs w:val="24"/>
        </w:rPr>
      </w:pPr>
    </w:p>
    <w:p w14:paraId="0182A2F0" w14:textId="77777777" w:rsidR="00916DA4" w:rsidRDefault="00916DA4" w:rsidP="00B76644">
      <w:pPr>
        <w:spacing w:after="200" w:line="276" w:lineRule="auto"/>
        <w:jc w:val="center"/>
        <w:rPr>
          <w:rFonts w:ascii="Arial" w:eastAsia="Calibri" w:hAnsi="Arial" w:cs="Arial"/>
          <w:sz w:val="24"/>
          <w:szCs w:val="24"/>
        </w:rPr>
      </w:pPr>
    </w:p>
    <w:p w14:paraId="0BB1869D" w14:textId="77777777" w:rsidR="00916DA4" w:rsidRDefault="00916DA4" w:rsidP="00B76644">
      <w:pPr>
        <w:spacing w:after="200" w:line="276" w:lineRule="auto"/>
        <w:jc w:val="center"/>
        <w:rPr>
          <w:rFonts w:ascii="Arial" w:eastAsia="Calibri" w:hAnsi="Arial" w:cs="Arial"/>
          <w:sz w:val="24"/>
          <w:szCs w:val="24"/>
        </w:rPr>
      </w:pPr>
    </w:p>
    <w:p w14:paraId="3485FC12" w14:textId="77777777" w:rsidR="00916DA4" w:rsidRDefault="00916DA4" w:rsidP="00B76644">
      <w:pPr>
        <w:spacing w:after="200" w:line="276" w:lineRule="auto"/>
        <w:jc w:val="center"/>
        <w:rPr>
          <w:rFonts w:ascii="Arial" w:eastAsia="Calibri" w:hAnsi="Arial" w:cs="Arial"/>
          <w:sz w:val="24"/>
          <w:szCs w:val="24"/>
        </w:rPr>
      </w:pPr>
    </w:p>
    <w:p w14:paraId="13240503" w14:textId="77777777" w:rsidR="00916DA4" w:rsidRDefault="00916DA4" w:rsidP="00B76644">
      <w:pPr>
        <w:spacing w:after="200" w:line="276" w:lineRule="auto"/>
        <w:jc w:val="center"/>
        <w:rPr>
          <w:rFonts w:ascii="Arial" w:eastAsia="Calibri" w:hAnsi="Arial" w:cs="Arial"/>
          <w:sz w:val="24"/>
          <w:szCs w:val="24"/>
        </w:rPr>
      </w:pPr>
    </w:p>
    <w:p w14:paraId="67E10457" w14:textId="77777777" w:rsidR="00916DA4" w:rsidRDefault="00916DA4" w:rsidP="00B76644">
      <w:pPr>
        <w:spacing w:after="200" w:line="276" w:lineRule="auto"/>
        <w:jc w:val="center"/>
        <w:rPr>
          <w:rFonts w:ascii="Arial" w:eastAsia="Calibri" w:hAnsi="Arial" w:cs="Arial"/>
          <w:sz w:val="24"/>
          <w:szCs w:val="24"/>
        </w:rPr>
      </w:pPr>
    </w:p>
    <w:p w14:paraId="3E70614C" w14:textId="77777777" w:rsidR="00916DA4" w:rsidRDefault="00916DA4" w:rsidP="00B76644">
      <w:pPr>
        <w:spacing w:after="200" w:line="276" w:lineRule="auto"/>
        <w:jc w:val="center"/>
        <w:rPr>
          <w:rFonts w:ascii="Arial" w:eastAsia="Calibri" w:hAnsi="Arial" w:cs="Arial"/>
          <w:sz w:val="24"/>
          <w:szCs w:val="24"/>
        </w:rPr>
      </w:pPr>
      <w:r w:rsidRPr="00916DA4">
        <w:rPr>
          <w:rFonts w:ascii="Arial" w:eastAsia="Calibri" w:hAnsi="Arial" w:cs="Arial"/>
          <w:noProof/>
          <w:sz w:val="24"/>
          <w:szCs w:val="24"/>
          <w:lang w:eastAsia="en-GB"/>
        </w:rPr>
        <w:lastRenderedPageBreak/>
        <w:drawing>
          <wp:inline distT="0" distB="0" distL="0" distR="0" wp14:anchorId="47645407" wp14:editId="047FA8AC">
            <wp:extent cx="6188710" cy="4376525"/>
            <wp:effectExtent l="0" t="0" r="2540" b="5080"/>
            <wp:docPr id="7" name="Picture 7" descr="Plan for Schedule 1 Area 7 Underwood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lan for Schedule 1 Area 7 Underwood - Alcohol Consumption, Urinating, Direction to move on (Prohibitions 1, 2 &amp;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8710" cy="4376525"/>
                    </a:xfrm>
                    <a:prstGeom prst="rect">
                      <a:avLst/>
                    </a:prstGeom>
                    <a:noFill/>
                    <a:ln>
                      <a:noFill/>
                    </a:ln>
                  </pic:spPr>
                </pic:pic>
              </a:graphicData>
            </a:graphic>
          </wp:inline>
        </w:drawing>
      </w:r>
    </w:p>
    <w:p w14:paraId="7851811D" w14:textId="77777777" w:rsidR="00916DA4" w:rsidRDefault="00916DA4" w:rsidP="00B76644">
      <w:pPr>
        <w:spacing w:after="200" w:line="276" w:lineRule="auto"/>
        <w:jc w:val="center"/>
        <w:rPr>
          <w:rFonts w:ascii="Arial" w:eastAsia="Calibri" w:hAnsi="Arial" w:cs="Arial"/>
          <w:sz w:val="24"/>
          <w:szCs w:val="24"/>
        </w:rPr>
      </w:pPr>
    </w:p>
    <w:p w14:paraId="69D333F0" w14:textId="77777777" w:rsidR="00916DA4" w:rsidRDefault="00916DA4" w:rsidP="00B76644">
      <w:pPr>
        <w:spacing w:after="200" w:line="276" w:lineRule="auto"/>
        <w:jc w:val="center"/>
        <w:rPr>
          <w:rFonts w:ascii="Arial" w:eastAsia="Calibri" w:hAnsi="Arial" w:cs="Arial"/>
          <w:sz w:val="24"/>
          <w:szCs w:val="24"/>
        </w:rPr>
      </w:pPr>
    </w:p>
    <w:p w14:paraId="667C6882" w14:textId="77777777" w:rsidR="00916DA4" w:rsidRDefault="00916DA4" w:rsidP="00B76644">
      <w:pPr>
        <w:spacing w:after="200" w:line="276" w:lineRule="auto"/>
        <w:jc w:val="center"/>
        <w:rPr>
          <w:rFonts w:ascii="Arial" w:eastAsia="Calibri" w:hAnsi="Arial" w:cs="Arial"/>
          <w:sz w:val="24"/>
          <w:szCs w:val="24"/>
        </w:rPr>
      </w:pPr>
    </w:p>
    <w:p w14:paraId="4DC239C3" w14:textId="77777777" w:rsidR="00916DA4" w:rsidRDefault="00916DA4" w:rsidP="00B76644">
      <w:pPr>
        <w:spacing w:after="200" w:line="276" w:lineRule="auto"/>
        <w:jc w:val="center"/>
        <w:rPr>
          <w:rFonts w:ascii="Arial" w:eastAsia="Calibri" w:hAnsi="Arial" w:cs="Arial"/>
          <w:sz w:val="24"/>
          <w:szCs w:val="24"/>
        </w:rPr>
      </w:pPr>
    </w:p>
    <w:p w14:paraId="2F2ED551" w14:textId="77777777" w:rsidR="00916DA4" w:rsidRDefault="00916DA4" w:rsidP="00B76644">
      <w:pPr>
        <w:spacing w:after="200" w:line="276" w:lineRule="auto"/>
        <w:jc w:val="center"/>
        <w:rPr>
          <w:rFonts w:ascii="Arial" w:eastAsia="Calibri" w:hAnsi="Arial" w:cs="Arial"/>
          <w:sz w:val="24"/>
          <w:szCs w:val="24"/>
        </w:rPr>
      </w:pPr>
    </w:p>
    <w:p w14:paraId="32BA5859" w14:textId="77777777" w:rsidR="00916DA4" w:rsidRDefault="00916DA4" w:rsidP="00B76644">
      <w:pPr>
        <w:spacing w:after="200" w:line="276" w:lineRule="auto"/>
        <w:jc w:val="center"/>
        <w:rPr>
          <w:rFonts w:ascii="Arial" w:eastAsia="Calibri" w:hAnsi="Arial" w:cs="Arial"/>
          <w:sz w:val="24"/>
          <w:szCs w:val="24"/>
        </w:rPr>
      </w:pPr>
    </w:p>
    <w:p w14:paraId="31DC1298" w14:textId="77777777" w:rsidR="00916DA4" w:rsidRDefault="00916DA4" w:rsidP="00B76644">
      <w:pPr>
        <w:spacing w:after="200" w:line="276" w:lineRule="auto"/>
        <w:jc w:val="center"/>
        <w:rPr>
          <w:rFonts w:ascii="Arial" w:eastAsia="Calibri" w:hAnsi="Arial" w:cs="Arial"/>
          <w:sz w:val="24"/>
          <w:szCs w:val="24"/>
        </w:rPr>
      </w:pPr>
    </w:p>
    <w:p w14:paraId="62C216E6" w14:textId="77777777" w:rsidR="00916DA4" w:rsidRDefault="00916DA4" w:rsidP="00B76644">
      <w:pPr>
        <w:spacing w:after="200" w:line="276" w:lineRule="auto"/>
        <w:jc w:val="center"/>
        <w:rPr>
          <w:rFonts w:ascii="Arial" w:eastAsia="Calibri" w:hAnsi="Arial" w:cs="Arial"/>
          <w:sz w:val="24"/>
          <w:szCs w:val="24"/>
        </w:rPr>
      </w:pPr>
    </w:p>
    <w:p w14:paraId="4AF572E9" w14:textId="77777777" w:rsidR="00916DA4" w:rsidRDefault="00916DA4" w:rsidP="00B76644">
      <w:pPr>
        <w:spacing w:after="200" w:line="276" w:lineRule="auto"/>
        <w:jc w:val="center"/>
        <w:rPr>
          <w:rFonts w:ascii="Arial" w:eastAsia="Calibri" w:hAnsi="Arial" w:cs="Arial"/>
          <w:sz w:val="24"/>
          <w:szCs w:val="24"/>
        </w:rPr>
      </w:pPr>
    </w:p>
    <w:p w14:paraId="45462A10" w14:textId="77777777" w:rsidR="00916DA4" w:rsidRDefault="00916DA4" w:rsidP="00B76644">
      <w:pPr>
        <w:spacing w:after="200" w:line="276" w:lineRule="auto"/>
        <w:jc w:val="center"/>
        <w:rPr>
          <w:rFonts w:ascii="Arial" w:eastAsia="Calibri" w:hAnsi="Arial" w:cs="Arial"/>
          <w:sz w:val="24"/>
          <w:szCs w:val="24"/>
        </w:rPr>
      </w:pPr>
    </w:p>
    <w:p w14:paraId="2FC8845A" w14:textId="77777777" w:rsidR="00916DA4" w:rsidRDefault="00916DA4" w:rsidP="00B76644">
      <w:pPr>
        <w:spacing w:after="200" w:line="276" w:lineRule="auto"/>
        <w:jc w:val="center"/>
        <w:rPr>
          <w:rFonts w:ascii="Arial" w:eastAsia="Calibri" w:hAnsi="Arial" w:cs="Arial"/>
          <w:sz w:val="24"/>
          <w:szCs w:val="24"/>
        </w:rPr>
      </w:pPr>
    </w:p>
    <w:p w14:paraId="3A8A30AF" w14:textId="77777777" w:rsidR="00916DA4" w:rsidRDefault="00916DA4" w:rsidP="00B76644">
      <w:pPr>
        <w:spacing w:after="200" w:line="276" w:lineRule="auto"/>
        <w:jc w:val="center"/>
        <w:rPr>
          <w:rFonts w:ascii="Arial" w:eastAsia="Calibri" w:hAnsi="Arial" w:cs="Arial"/>
          <w:sz w:val="24"/>
          <w:szCs w:val="24"/>
        </w:rPr>
      </w:pPr>
    </w:p>
    <w:p w14:paraId="627A880F" w14:textId="77777777" w:rsidR="00916DA4" w:rsidRDefault="00916DA4" w:rsidP="00B76644">
      <w:pPr>
        <w:spacing w:after="200" w:line="276" w:lineRule="auto"/>
        <w:jc w:val="center"/>
        <w:rPr>
          <w:rFonts w:ascii="Arial" w:eastAsia="Calibri" w:hAnsi="Arial" w:cs="Arial"/>
          <w:sz w:val="24"/>
          <w:szCs w:val="24"/>
        </w:rPr>
      </w:pPr>
    </w:p>
    <w:p w14:paraId="11C2832A" w14:textId="77777777" w:rsidR="00B76644" w:rsidRPr="00FE0B11" w:rsidRDefault="00916DA4" w:rsidP="00B76644">
      <w:pPr>
        <w:spacing w:after="200" w:line="276" w:lineRule="auto"/>
        <w:jc w:val="center"/>
        <w:rPr>
          <w:rFonts w:ascii="Arial" w:eastAsia="Calibri" w:hAnsi="Arial" w:cs="Arial"/>
          <w:b/>
          <w:sz w:val="24"/>
          <w:szCs w:val="24"/>
          <w:lang w:val="en"/>
        </w:rPr>
      </w:pPr>
      <w:r w:rsidRPr="00916DA4">
        <w:rPr>
          <w:rFonts w:ascii="Arial" w:eastAsia="Calibri" w:hAnsi="Arial" w:cs="Arial"/>
          <w:noProof/>
          <w:sz w:val="24"/>
          <w:szCs w:val="24"/>
          <w:lang w:eastAsia="en-GB"/>
        </w:rPr>
        <w:lastRenderedPageBreak/>
        <w:drawing>
          <wp:inline distT="0" distB="0" distL="0" distR="0" wp14:anchorId="49A05416" wp14:editId="3B8FBE7C">
            <wp:extent cx="6188710" cy="4376525"/>
            <wp:effectExtent l="0" t="0" r="2540" b="5080"/>
            <wp:docPr id="8" name="Picture 8" descr="plan for Schedule 1 - Area 8 JACKSDALE&#10;-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lan for Schedule 1 - Area 8 JACKSDALE&#10;- Alcohol Consumption, Urinating, Direction to move on (Prohibitions 1, 2 &amp;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88710" cy="4376525"/>
                    </a:xfrm>
                    <a:prstGeom prst="rect">
                      <a:avLst/>
                    </a:prstGeom>
                    <a:noFill/>
                    <a:ln>
                      <a:noFill/>
                    </a:ln>
                  </pic:spPr>
                </pic:pic>
              </a:graphicData>
            </a:graphic>
          </wp:inline>
        </w:drawing>
      </w:r>
      <w:r w:rsidR="00B76644" w:rsidRPr="00B76644">
        <w:rPr>
          <w:rFonts w:ascii="Arial" w:eastAsia="Calibri" w:hAnsi="Arial" w:cs="Arial"/>
          <w:sz w:val="24"/>
          <w:szCs w:val="24"/>
        </w:rPr>
        <w:br w:type="page"/>
      </w:r>
    </w:p>
    <w:p w14:paraId="6E2EA252" w14:textId="77777777" w:rsidR="0004789C" w:rsidRPr="0004789C" w:rsidRDefault="0004789C" w:rsidP="0004789C">
      <w:pPr>
        <w:autoSpaceDE w:val="0"/>
        <w:autoSpaceDN w:val="0"/>
        <w:adjustRightInd w:val="0"/>
        <w:spacing w:after="200" w:line="276" w:lineRule="auto"/>
        <w:ind w:left="720" w:hanging="720"/>
        <w:jc w:val="center"/>
        <w:rPr>
          <w:rFonts w:ascii="Arial" w:eastAsia="Calibri" w:hAnsi="Arial" w:cs="Arial"/>
          <w:b/>
          <w:sz w:val="24"/>
          <w:szCs w:val="24"/>
        </w:rPr>
      </w:pPr>
      <w:r w:rsidRPr="0004789C">
        <w:rPr>
          <w:rFonts w:ascii="Arial" w:eastAsia="Calibri" w:hAnsi="Arial" w:cs="Arial"/>
          <w:b/>
          <w:sz w:val="24"/>
          <w:szCs w:val="24"/>
        </w:rPr>
        <w:lastRenderedPageBreak/>
        <w:t xml:space="preserve">The Public Spaces Protection Order </w:t>
      </w:r>
    </w:p>
    <w:p w14:paraId="0E16093F" w14:textId="0886CB8B" w:rsidR="0004789C" w:rsidRPr="0004789C" w:rsidRDefault="0004789C" w:rsidP="0004789C">
      <w:pPr>
        <w:autoSpaceDE w:val="0"/>
        <w:autoSpaceDN w:val="0"/>
        <w:adjustRightInd w:val="0"/>
        <w:spacing w:after="200" w:line="276" w:lineRule="auto"/>
        <w:jc w:val="center"/>
        <w:rPr>
          <w:rFonts w:ascii="Arial" w:eastAsia="Calibri" w:hAnsi="Arial" w:cs="Arial"/>
          <w:b/>
          <w:sz w:val="24"/>
          <w:szCs w:val="24"/>
        </w:rPr>
      </w:pPr>
      <w:r w:rsidRPr="0004789C">
        <w:rPr>
          <w:rFonts w:ascii="Arial" w:eastAsia="Calibri" w:hAnsi="Arial" w:cs="Arial"/>
          <w:b/>
          <w:sz w:val="24"/>
          <w:szCs w:val="24"/>
        </w:rPr>
        <w:t>– Ashfield District Council 20</w:t>
      </w:r>
      <w:r w:rsidR="00C078BF">
        <w:rPr>
          <w:rFonts w:ascii="Arial" w:eastAsia="Calibri" w:hAnsi="Arial" w:cs="Arial"/>
          <w:b/>
          <w:sz w:val="24"/>
          <w:szCs w:val="24"/>
        </w:rPr>
        <w:t>2</w:t>
      </w:r>
      <w:r w:rsidR="006A1C73">
        <w:rPr>
          <w:rFonts w:ascii="Arial" w:eastAsia="Calibri" w:hAnsi="Arial" w:cs="Arial"/>
          <w:b/>
          <w:sz w:val="24"/>
          <w:szCs w:val="24"/>
        </w:rPr>
        <w:t>4</w:t>
      </w:r>
    </w:p>
    <w:p w14:paraId="7E6D6743" w14:textId="363B3CA2" w:rsidR="00B76644" w:rsidRPr="00B76644" w:rsidRDefault="00B76644" w:rsidP="00B76644">
      <w:pPr>
        <w:autoSpaceDE w:val="0"/>
        <w:autoSpaceDN w:val="0"/>
        <w:adjustRightInd w:val="0"/>
        <w:spacing w:after="200" w:line="276" w:lineRule="auto"/>
        <w:ind w:left="720" w:hanging="720"/>
        <w:jc w:val="center"/>
        <w:rPr>
          <w:rFonts w:ascii="Arial" w:eastAsia="Calibri" w:hAnsi="Arial" w:cs="Arial"/>
          <w:sz w:val="24"/>
          <w:szCs w:val="24"/>
        </w:rPr>
      </w:pPr>
      <w:r w:rsidRPr="00B76644">
        <w:rPr>
          <w:rFonts w:ascii="Arial" w:eastAsia="Calibri" w:hAnsi="Arial" w:cs="Arial"/>
          <w:sz w:val="24"/>
          <w:szCs w:val="24"/>
        </w:rPr>
        <w:t>Schedule 2</w:t>
      </w:r>
      <w:r w:rsidR="00C078BF">
        <w:rPr>
          <w:rFonts w:ascii="Arial" w:eastAsia="Calibri" w:hAnsi="Arial" w:cs="Arial"/>
          <w:sz w:val="24"/>
          <w:szCs w:val="24"/>
        </w:rPr>
        <w:t xml:space="preserve"> – Dog Fouling, Failing to produce a suitable means of removing dog faeces, Dogs on lead by direction, Dogs specified maximum amount</w:t>
      </w:r>
      <w:r w:rsidR="006A1C73">
        <w:rPr>
          <w:rFonts w:ascii="Arial" w:eastAsia="Calibri" w:hAnsi="Arial" w:cs="Arial"/>
          <w:sz w:val="24"/>
          <w:szCs w:val="24"/>
        </w:rPr>
        <w:t xml:space="preserve">, </w:t>
      </w:r>
      <w:r w:rsidR="00AA0F0B">
        <w:rPr>
          <w:rFonts w:ascii="Arial" w:eastAsia="Calibri" w:hAnsi="Arial" w:cs="Arial"/>
          <w:sz w:val="24"/>
          <w:szCs w:val="24"/>
        </w:rPr>
        <w:t>Vehicle Nuisance</w:t>
      </w:r>
      <w:r w:rsidR="00BD688D">
        <w:rPr>
          <w:rFonts w:ascii="Arial" w:eastAsia="Calibri" w:hAnsi="Arial" w:cs="Arial"/>
          <w:sz w:val="24"/>
          <w:szCs w:val="24"/>
        </w:rPr>
        <w:t xml:space="preserve">, </w:t>
      </w:r>
      <w:r w:rsidR="00AA0F0B">
        <w:rPr>
          <w:rFonts w:ascii="Arial" w:eastAsia="Calibri" w:hAnsi="Arial" w:cs="Arial"/>
          <w:sz w:val="24"/>
          <w:szCs w:val="24"/>
        </w:rPr>
        <w:t>Street Harassment</w:t>
      </w:r>
      <w:r w:rsidR="00710D55">
        <w:rPr>
          <w:rFonts w:ascii="Arial" w:eastAsia="Calibri" w:hAnsi="Arial" w:cs="Arial"/>
          <w:sz w:val="24"/>
          <w:szCs w:val="24"/>
        </w:rPr>
        <w:t xml:space="preserve"> (</w:t>
      </w:r>
      <w:r w:rsidR="00C078BF">
        <w:rPr>
          <w:rFonts w:ascii="Arial" w:eastAsia="Calibri" w:hAnsi="Arial" w:cs="Arial"/>
          <w:sz w:val="24"/>
          <w:szCs w:val="24"/>
        </w:rPr>
        <w:t>Prohibitions 4, 5, 8, 9</w:t>
      </w:r>
      <w:r w:rsidR="00BD688D">
        <w:rPr>
          <w:rFonts w:ascii="Arial" w:eastAsia="Calibri" w:hAnsi="Arial" w:cs="Arial"/>
          <w:sz w:val="24"/>
          <w:szCs w:val="24"/>
        </w:rPr>
        <w:t xml:space="preserve">, 11 </w:t>
      </w:r>
      <w:r w:rsidR="006A1C73">
        <w:rPr>
          <w:rFonts w:ascii="Arial" w:eastAsia="Calibri" w:hAnsi="Arial" w:cs="Arial"/>
          <w:sz w:val="24"/>
          <w:szCs w:val="24"/>
        </w:rPr>
        <w:t>and 12</w:t>
      </w:r>
      <w:r w:rsidR="00710D55">
        <w:rPr>
          <w:rFonts w:ascii="Arial" w:eastAsia="Calibri" w:hAnsi="Arial" w:cs="Arial"/>
          <w:sz w:val="24"/>
          <w:szCs w:val="24"/>
        </w:rPr>
        <w:t>)</w:t>
      </w:r>
    </w:p>
    <w:p w14:paraId="461F6A14" w14:textId="77777777" w:rsidR="00B76644" w:rsidRPr="00B76644" w:rsidRDefault="00B76644" w:rsidP="00100677">
      <w:pPr>
        <w:autoSpaceDE w:val="0"/>
        <w:autoSpaceDN w:val="0"/>
        <w:adjustRightInd w:val="0"/>
        <w:spacing w:after="200" w:line="276" w:lineRule="auto"/>
        <w:ind w:left="720" w:hanging="720"/>
        <w:rPr>
          <w:rFonts w:ascii="Arial" w:eastAsia="Calibri" w:hAnsi="Arial" w:cs="Arial"/>
          <w:sz w:val="24"/>
          <w:szCs w:val="24"/>
        </w:rPr>
      </w:pPr>
      <w:r w:rsidRPr="00B76644">
        <w:rPr>
          <w:rFonts w:ascii="Arial" w:eastAsia="Calibri" w:hAnsi="Arial" w:cs="Arial"/>
          <w:sz w:val="24"/>
          <w:szCs w:val="24"/>
        </w:rPr>
        <w:t xml:space="preserve">1.  </w:t>
      </w:r>
      <w:r w:rsidRPr="00B76644">
        <w:rPr>
          <w:rFonts w:ascii="Arial" w:eastAsia="Calibri" w:hAnsi="Arial" w:cs="Arial"/>
          <w:sz w:val="24"/>
          <w:szCs w:val="24"/>
        </w:rPr>
        <w:tab/>
        <w:t xml:space="preserve">Subject to the exception in paragraph 2 below, </w:t>
      </w:r>
      <w:r w:rsidR="00301C34">
        <w:rPr>
          <w:rFonts w:ascii="Arial" w:eastAsia="Calibri" w:hAnsi="Arial" w:cs="Arial"/>
          <w:sz w:val="24"/>
          <w:szCs w:val="24"/>
        </w:rPr>
        <w:t>p</w:t>
      </w:r>
      <w:r w:rsidR="00301C34" w:rsidRPr="00301C34">
        <w:rPr>
          <w:rFonts w:ascii="Arial" w:eastAsia="Calibri" w:hAnsi="Arial" w:cs="Arial"/>
          <w:sz w:val="24"/>
          <w:szCs w:val="24"/>
        </w:rPr>
        <w:t xml:space="preserve">ublic spaces </w:t>
      </w:r>
      <w:r w:rsidR="00100677">
        <w:rPr>
          <w:rFonts w:ascii="Arial" w:eastAsia="Calibri" w:hAnsi="Arial" w:cs="Arial"/>
          <w:sz w:val="24"/>
          <w:szCs w:val="24"/>
        </w:rPr>
        <w:t xml:space="preserve">within the area shown </w:t>
      </w:r>
      <w:r w:rsidR="00301C34" w:rsidRPr="00301C34">
        <w:rPr>
          <w:rFonts w:ascii="Arial" w:eastAsia="Calibri" w:hAnsi="Arial" w:cs="Arial"/>
          <w:sz w:val="24"/>
          <w:szCs w:val="24"/>
        </w:rPr>
        <w:t xml:space="preserve">edged in red on the plan attached, being </w:t>
      </w:r>
      <w:r w:rsidR="00121716">
        <w:rPr>
          <w:rFonts w:ascii="Arial" w:eastAsia="Calibri" w:hAnsi="Arial" w:cs="Arial"/>
          <w:sz w:val="24"/>
          <w:szCs w:val="24"/>
        </w:rPr>
        <w:t>P</w:t>
      </w:r>
      <w:r w:rsidR="00301C34" w:rsidRPr="00301C34">
        <w:rPr>
          <w:rFonts w:ascii="Arial" w:eastAsia="Calibri" w:hAnsi="Arial" w:cs="Arial"/>
          <w:sz w:val="24"/>
          <w:szCs w:val="24"/>
        </w:rPr>
        <w:t xml:space="preserve">ublic </w:t>
      </w:r>
      <w:r w:rsidR="00121716">
        <w:rPr>
          <w:rFonts w:ascii="Arial" w:eastAsia="Calibri" w:hAnsi="Arial" w:cs="Arial"/>
          <w:sz w:val="24"/>
          <w:szCs w:val="24"/>
        </w:rPr>
        <w:t>P</w:t>
      </w:r>
      <w:r w:rsidR="00301C34" w:rsidRPr="00301C34">
        <w:rPr>
          <w:rFonts w:ascii="Arial" w:eastAsia="Calibri" w:hAnsi="Arial" w:cs="Arial"/>
          <w:sz w:val="24"/>
          <w:szCs w:val="24"/>
        </w:rPr>
        <w:t>laces in the Authority's area to which the Act applies</w:t>
      </w:r>
      <w:r w:rsidR="00100677">
        <w:rPr>
          <w:rFonts w:ascii="Arial" w:eastAsia="Calibri" w:hAnsi="Arial" w:cs="Arial"/>
          <w:sz w:val="24"/>
          <w:szCs w:val="24"/>
        </w:rPr>
        <w:t>.</w:t>
      </w:r>
    </w:p>
    <w:p w14:paraId="3E355B1B" w14:textId="75031568" w:rsidR="00B76644" w:rsidRPr="00B76644" w:rsidRDefault="00B76644" w:rsidP="00B76644">
      <w:pPr>
        <w:autoSpaceDE w:val="0"/>
        <w:autoSpaceDN w:val="0"/>
        <w:adjustRightInd w:val="0"/>
        <w:spacing w:after="200" w:line="276" w:lineRule="auto"/>
        <w:ind w:left="720" w:hanging="720"/>
        <w:rPr>
          <w:rFonts w:ascii="Arial" w:eastAsia="Calibri" w:hAnsi="Arial" w:cs="Arial"/>
          <w:sz w:val="24"/>
          <w:szCs w:val="24"/>
        </w:rPr>
      </w:pPr>
      <w:r w:rsidRPr="00B76644">
        <w:rPr>
          <w:rFonts w:ascii="Arial" w:eastAsia="Calibri" w:hAnsi="Arial" w:cs="Arial"/>
          <w:sz w:val="24"/>
          <w:szCs w:val="24"/>
        </w:rPr>
        <w:t xml:space="preserve">2.  </w:t>
      </w:r>
      <w:r w:rsidRPr="00B76644">
        <w:rPr>
          <w:rFonts w:ascii="Arial" w:eastAsia="Calibri" w:hAnsi="Arial" w:cs="Arial"/>
          <w:sz w:val="24"/>
          <w:szCs w:val="24"/>
        </w:rPr>
        <w:tab/>
        <w:t>Excepted from the description in paragraph 1 above is land that is placed at the disposal of the Forestry Commissioners under section 39(1) of the Forestry Act 1967</w:t>
      </w:r>
      <w:r w:rsidR="006A1C73">
        <w:rPr>
          <w:rFonts w:ascii="Arial" w:eastAsia="Calibri" w:hAnsi="Arial" w:cs="Arial"/>
          <w:sz w:val="24"/>
          <w:szCs w:val="24"/>
        </w:rPr>
        <w:t>.</w:t>
      </w:r>
    </w:p>
    <w:p w14:paraId="1FF4EC7C" w14:textId="77777777" w:rsidR="00B76644" w:rsidRPr="00B76644" w:rsidRDefault="00B76644" w:rsidP="00B76644">
      <w:pPr>
        <w:spacing w:after="200" w:line="276" w:lineRule="auto"/>
        <w:jc w:val="center"/>
        <w:rPr>
          <w:rFonts w:ascii="Arial" w:eastAsia="Calibri" w:hAnsi="Arial" w:cs="Arial"/>
          <w:sz w:val="24"/>
          <w:szCs w:val="24"/>
        </w:rPr>
      </w:pPr>
    </w:p>
    <w:p w14:paraId="12210413" w14:textId="77777777" w:rsid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br w:type="page"/>
      </w:r>
    </w:p>
    <w:p w14:paraId="4BA0F975" w14:textId="1A55DEE4" w:rsidR="00E82209" w:rsidRPr="00E82209" w:rsidRDefault="00E82209" w:rsidP="00E82209">
      <w:pPr>
        <w:spacing w:after="200" w:line="276" w:lineRule="auto"/>
        <w:jc w:val="center"/>
        <w:rPr>
          <w:rFonts w:ascii="Arial" w:eastAsia="Calibri" w:hAnsi="Arial" w:cs="Arial"/>
          <w:sz w:val="24"/>
          <w:szCs w:val="24"/>
        </w:rPr>
      </w:pPr>
      <w:r w:rsidRPr="00E82209">
        <w:rPr>
          <w:rFonts w:ascii="Arial" w:eastAsia="Calibri" w:hAnsi="Arial" w:cs="Arial"/>
          <w:noProof/>
          <w:sz w:val="24"/>
          <w:szCs w:val="24"/>
        </w:rPr>
        <w:lastRenderedPageBreak/>
        <w:drawing>
          <wp:inline distT="0" distB="0" distL="0" distR="0" wp14:anchorId="2B5088E8" wp14:editId="2AD4868D">
            <wp:extent cx="6188710" cy="8746490"/>
            <wp:effectExtent l="0" t="0" r="2540" b="0"/>
            <wp:docPr id="196800116" name="Picture 7" descr="plan for Schedule 2 - entire Ashfield District - Dog fouling, failure to produce a suitable means of removing dog faeces, dogs specified maximum amount, vehicle nuisance, street harassment - Prohibitions 4, 5, 8, 9, 11 and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0116" name="Picture 7" descr="plan for Schedule 2 - entire Ashfield District - Dog fouling, failure to produce a suitable means of removing dog faeces, dogs specified maximum amount, vehicle nuisance, street harassment - Prohibitions 4, 5, 8, 9, 11 and 12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8710" cy="8746490"/>
                    </a:xfrm>
                    <a:prstGeom prst="rect">
                      <a:avLst/>
                    </a:prstGeom>
                    <a:noFill/>
                    <a:ln>
                      <a:noFill/>
                    </a:ln>
                  </pic:spPr>
                </pic:pic>
              </a:graphicData>
            </a:graphic>
          </wp:inline>
        </w:drawing>
      </w:r>
    </w:p>
    <w:p w14:paraId="17A61B21" w14:textId="6133560F" w:rsidR="00916DA4" w:rsidRDefault="00916DA4" w:rsidP="00B76644">
      <w:pPr>
        <w:spacing w:after="200" w:line="276" w:lineRule="auto"/>
        <w:jc w:val="center"/>
        <w:rPr>
          <w:rFonts w:ascii="Arial" w:eastAsia="Calibri" w:hAnsi="Arial" w:cs="Arial"/>
          <w:sz w:val="24"/>
          <w:szCs w:val="24"/>
        </w:rPr>
      </w:pPr>
    </w:p>
    <w:p w14:paraId="5A6B8CBD" w14:textId="77777777" w:rsidR="0004789C" w:rsidRPr="0004789C" w:rsidRDefault="0004789C" w:rsidP="0004789C">
      <w:pPr>
        <w:spacing w:after="200" w:line="276" w:lineRule="auto"/>
        <w:jc w:val="center"/>
        <w:rPr>
          <w:rFonts w:ascii="Arial" w:eastAsia="Calibri" w:hAnsi="Arial" w:cs="Arial"/>
          <w:b/>
          <w:sz w:val="24"/>
          <w:szCs w:val="24"/>
          <w:lang w:val="en"/>
        </w:rPr>
      </w:pPr>
      <w:r w:rsidRPr="0004789C">
        <w:rPr>
          <w:rFonts w:ascii="Arial" w:eastAsia="Calibri" w:hAnsi="Arial" w:cs="Arial"/>
          <w:b/>
          <w:sz w:val="24"/>
          <w:szCs w:val="24"/>
          <w:lang w:val="en"/>
        </w:rPr>
        <w:t xml:space="preserve">The Public Spaces Protection Order </w:t>
      </w:r>
    </w:p>
    <w:p w14:paraId="6B032100" w14:textId="3EB19EEC" w:rsidR="00B76644" w:rsidRPr="00B76644" w:rsidRDefault="0004789C" w:rsidP="0004789C">
      <w:pPr>
        <w:spacing w:after="200" w:line="276" w:lineRule="auto"/>
        <w:jc w:val="center"/>
        <w:rPr>
          <w:rFonts w:ascii="Arial" w:eastAsia="Calibri" w:hAnsi="Arial" w:cs="Arial"/>
          <w:b/>
          <w:sz w:val="24"/>
          <w:szCs w:val="24"/>
          <w:lang w:val="en"/>
        </w:rPr>
      </w:pPr>
      <w:r w:rsidRPr="0004789C">
        <w:rPr>
          <w:rFonts w:ascii="Arial" w:eastAsia="Calibri" w:hAnsi="Arial" w:cs="Arial"/>
          <w:b/>
          <w:sz w:val="24"/>
          <w:szCs w:val="24"/>
          <w:lang w:val="en"/>
        </w:rPr>
        <w:t>– Ashfield District Council 20</w:t>
      </w:r>
      <w:r w:rsidR="00C078BF">
        <w:rPr>
          <w:rFonts w:ascii="Arial" w:eastAsia="Calibri" w:hAnsi="Arial" w:cs="Arial"/>
          <w:b/>
          <w:sz w:val="24"/>
          <w:szCs w:val="24"/>
          <w:lang w:val="en"/>
        </w:rPr>
        <w:t>2</w:t>
      </w:r>
      <w:r w:rsidR="006A1C73">
        <w:rPr>
          <w:rFonts w:ascii="Arial" w:eastAsia="Calibri" w:hAnsi="Arial" w:cs="Arial"/>
          <w:b/>
          <w:sz w:val="24"/>
          <w:szCs w:val="24"/>
          <w:lang w:val="en"/>
        </w:rPr>
        <w:t>4</w:t>
      </w:r>
    </w:p>
    <w:p w14:paraId="7215DDE1" w14:textId="05F3A21F" w:rsidR="00B76644" w:rsidRP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t>Schedule 3</w:t>
      </w:r>
      <w:r w:rsidR="00710D55">
        <w:rPr>
          <w:rFonts w:ascii="Arial" w:eastAsia="Calibri" w:hAnsi="Arial" w:cs="Arial"/>
          <w:sz w:val="24"/>
          <w:szCs w:val="24"/>
        </w:rPr>
        <w:t xml:space="preserve"> – Dog Exclusion areas (prohibition 6) </w:t>
      </w:r>
    </w:p>
    <w:p w14:paraId="4BEDFBB2" w14:textId="77777777" w:rsidR="00B76644" w:rsidRDefault="00100677" w:rsidP="00FE0B11">
      <w:pPr>
        <w:spacing w:after="240" w:line="276" w:lineRule="auto"/>
        <w:rPr>
          <w:rFonts w:ascii="Arial" w:eastAsia="Calibri" w:hAnsi="Arial" w:cs="Arial"/>
          <w:sz w:val="24"/>
          <w:szCs w:val="24"/>
        </w:rPr>
      </w:pPr>
      <w:r w:rsidRPr="00100677">
        <w:rPr>
          <w:rFonts w:ascii="Arial" w:eastAsia="Calibri" w:hAnsi="Arial" w:cs="Arial"/>
          <w:sz w:val="24"/>
          <w:szCs w:val="24"/>
        </w:rPr>
        <w:t xml:space="preserve">Public spaces </w:t>
      </w:r>
      <w:r w:rsidR="00FE0B11" w:rsidRPr="00FE0B11">
        <w:rPr>
          <w:rFonts w:ascii="Arial" w:eastAsia="Calibri" w:hAnsi="Arial" w:cs="Arial"/>
          <w:sz w:val="24"/>
          <w:szCs w:val="24"/>
        </w:rPr>
        <w:t xml:space="preserve">described in the following Schedule </w:t>
      </w:r>
      <w:r w:rsidR="00FE0B11">
        <w:rPr>
          <w:rFonts w:ascii="Arial" w:eastAsia="Calibri" w:hAnsi="Arial" w:cs="Arial"/>
          <w:sz w:val="24"/>
          <w:szCs w:val="24"/>
        </w:rPr>
        <w:t xml:space="preserve">and shown </w:t>
      </w:r>
      <w:r w:rsidRPr="00100677">
        <w:rPr>
          <w:rFonts w:ascii="Arial" w:eastAsia="Calibri" w:hAnsi="Arial" w:cs="Arial"/>
          <w:sz w:val="24"/>
          <w:szCs w:val="24"/>
        </w:rPr>
        <w:t xml:space="preserve">within </w:t>
      </w:r>
      <w:r>
        <w:rPr>
          <w:rFonts w:ascii="Arial" w:eastAsia="Calibri" w:hAnsi="Arial" w:cs="Arial"/>
          <w:sz w:val="24"/>
          <w:szCs w:val="24"/>
        </w:rPr>
        <w:t xml:space="preserve">the areas </w:t>
      </w:r>
      <w:r w:rsidR="00035B78">
        <w:rPr>
          <w:rFonts w:ascii="Arial" w:eastAsia="Calibri" w:hAnsi="Arial" w:cs="Arial"/>
          <w:sz w:val="24"/>
          <w:szCs w:val="24"/>
        </w:rPr>
        <w:t xml:space="preserve">coloured </w:t>
      </w:r>
      <w:r w:rsidRPr="00100677">
        <w:rPr>
          <w:rFonts w:ascii="Arial" w:eastAsia="Calibri" w:hAnsi="Arial" w:cs="Arial"/>
          <w:sz w:val="24"/>
          <w:szCs w:val="24"/>
        </w:rPr>
        <w:t xml:space="preserve">in </w:t>
      </w:r>
      <w:r w:rsidR="00035B78">
        <w:rPr>
          <w:rFonts w:ascii="Arial" w:eastAsia="Calibri" w:hAnsi="Arial" w:cs="Arial"/>
          <w:sz w:val="24"/>
          <w:szCs w:val="24"/>
        </w:rPr>
        <w:t>red</w:t>
      </w:r>
      <w:r w:rsidRPr="00100677">
        <w:rPr>
          <w:rFonts w:ascii="Arial" w:eastAsia="Calibri" w:hAnsi="Arial" w:cs="Arial"/>
          <w:sz w:val="24"/>
          <w:szCs w:val="24"/>
        </w:rPr>
        <w:t xml:space="preserve"> on the plan</w:t>
      </w:r>
      <w:r w:rsidR="00FE0B11">
        <w:rPr>
          <w:rFonts w:ascii="Arial" w:eastAsia="Calibri" w:hAnsi="Arial" w:cs="Arial"/>
          <w:sz w:val="24"/>
          <w:szCs w:val="24"/>
        </w:rPr>
        <w:t>s</w:t>
      </w:r>
      <w:r w:rsidRPr="00100677">
        <w:rPr>
          <w:rFonts w:ascii="Arial" w:eastAsia="Calibri" w:hAnsi="Arial" w:cs="Arial"/>
          <w:sz w:val="24"/>
          <w:szCs w:val="24"/>
        </w:rPr>
        <w:t xml:space="preserve"> attached, being </w:t>
      </w:r>
      <w:r w:rsidR="00121716">
        <w:rPr>
          <w:rFonts w:ascii="Arial" w:eastAsia="Calibri" w:hAnsi="Arial" w:cs="Arial"/>
          <w:sz w:val="24"/>
          <w:szCs w:val="24"/>
        </w:rPr>
        <w:t>P</w:t>
      </w:r>
      <w:r w:rsidRPr="00100677">
        <w:rPr>
          <w:rFonts w:ascii="Arial" w:eastAsia="Calibri" w:hAnsi="Arial" w:cs="Arial"/>
          <w:sz w:val="24"/>
          <w:szCs w:val="24"/>
        </w:rPr>
        <w:t xml:space="preserve">ublic </w:t>
      </w:r>
      <w:r w:rsidR="00121716">
        <w:rPr>
          <w:rFonts w:ascii="Arial" w:eastAsia="Calibri" w:hAnsi="Arial" w:cs="Arial"/>
          <w:sz w:val="24"/>
          <w:szCs w:val="24"/>
        </w:rPr>
        <w:t>P</w:t>
      </w:r>
      <w:r w:rsidRPr="00100677">
        <w:rPr>
          <w:rFonts w:ascii="Arial" w:eastAsia="Calibri" w:hAnsi="Arial" w:cs="Arial"/>
          <w:sz w:val="24"/>
          <w:szCs w:val="24"/>
        </w:rPr>
        <w:t>laces in the Authority's area to which the Act applies</w:t>
      </w:r>
      <w:r w:rsidR="00FE0B11">
        <w:rPr>
          <w:rFonts w:ascii="Arial" w:eastAsia="Calibri" w:hAnsi="Arial" w:cs="Arial"/>
          <w:sz w:val="24"/>
          <w:szCs w:val="24"/>
        </w:rPr>
        <w:t>, and</w:t>
      </w:r>
      <w:r w:rsidRPr="00100677">
        <w:rPr>
          <w:rFonts w:ascii="Arial" w:eastAsia="Calibri" w:hAnsi="Arial" w:cs="Arial"/>
          <w:sz w:val="24"/>
          <w:szCs w:val="24"/>
        </w:rPr>
        <w:t xml:space="preserve"> </w:t>
      </w:r>
      <w:r w:rsidR="00B76644" w:rsidRPr="00B76644">
        <w:rPr>
          <w:rFonts w:ascii="Arial" w:eastAsia="Calibri" w:hAnsi="Arial" w:cs="Arial"/>
          <w:sz w:val="24"/>
          <w:szCs w:val="24"/>
        </w:rPr>
        <w:t xml:space="preserve">which is signed at its entrance(s) as a “Dog Exclusion Area” (whether the sign uses those particular words or words and/or symbols having like effect) </w:t>
      </w:r>
    </w:p>
    <w:p w14:paraId="03DDB85B" w14:textId="77777777" w:rsidR="00943DD9" w:rsidRPr="00B76644" w:rsidRDefault="00943DD9" w:rsidP="00FE0B11">
      <w:pPr>
        <w:spacing w:after="240" w:line="276" w:lineRule="auto"/>
        <w:rPr>
          <w:rFonts w:ascii="Arial" w:eastAsia="Calibri" w:hAnsi="Arial" w:cs="Arial"/>
          <w:sz w:val="24"/>
          <w:szCs w:val="24"/>
        </w:rPr>
      </w:pPr>
    </w:p>
    <w:p w14:paraId="6BF6229E" w14:textId="77777777" w:rsidR="00B76644" w:rsidRDefault="00B76644" w:rsidP="00B76644">
      <w:pPr>
        <w:spacing w:after="200" w:line="240" w:lineRule="auto"/>
        <w:rPr>
          <w:rFonts w:ascii="Arial" w:eastAsia="Calibri" w:hAnsi="Arial" w:cs="Arial"/>
          <w:sz w:val="24"/>
          <w:szCs w:val="24"/>
          <w:u w:val="single"/>
        </w:rPr>
      </w:pPr>
      <w:r w:rsidRPr="00B76644">
        <w:rPr>
          <w:rFonts w:ascii="Arial" w:eastAsia="Calibri" w:hAnsi="Arial" w:cs="Arial"/>
          <w:sz w:val="24"/>
          <w:szCs w:val="24"/>
          <w:u w:val="single"/>
        </w:rPr>
        <w:t>Land Designated Specifically:</w:t>
      </w:r>
    </w:p>
    <w:p w14:paraId="5C9B0401" w14:textId="77777777" w:rsidR="00033CD8" w:rsidRPr="00033CD8" w:rsidRDefault="00033CD8" w:rsidP="00033CD8">
      <w:pPr>
        <w:numPr>
          <w:ilvl w:val="0"/>
          <w:numId w:val="4"/>
        </w:numPr>
        <w:spacing w:after="0" w:line="240" w:lineRule="auto"/>
        <w:rPr>
          <w:rFonts w:ascii="Arial" w:eastAsia="Calibri" w:hAnsi="Arial" w:cs="Arial"/>
          <w:b/>
          <w:sz w:val="24"/>
          <w:szCs w:val="24"/>
        </w:rPr>
      </w:pPr>
      <w:r w:rsidRPr="00033CD8">
        <w:rPr>
          <w:rFonts w:ascii="Arial" w:eastAsia="Calibri" w:hAnsi="Arial" w:cs="Arial"/>
          <w:b/>
          <w:sz w:val="24"/>
          <w:szCs w:val="24"/>
        </w:rPr>
        <w:t>Sutton</w:t>
      </w:r>
      <w:r>
        <w:rPr>
          <w:rFonts w:ascii="Arial" w:eastAsia="Calibri" w:hAnsi="Arial" w:cs="Arial"/>
          <w:b/>
          <w:sz w:val="24"/>
          <w:szCs w:val="24"/>
        </w:rPr>
        <w:t>-in-Ashfield</w:t>
      </w:r>
    </w:p>
    <w:p w14:paraId="41F576E6" w14:textId="77777777" w:rsidR="00033CD8" w:rsidRDefault="00033CD8" w:rsidP="00033CD8">
      <w:pPr>
        <w:spacing w:after="0" w:line="240" w:lineRule="auto"/>
        <w:ind w:left="1440" w:hanging="720"/>
        <w:rPr>
          <w:rFonts w:ascii="Arial" w:eastAsia="Calibri" w:hAnsi="Arial" w:cs="Arial"/>
          <w:sz w:val="24"/>
          <w:szCs w:val="24"/>
        </w:rPr>
      </w:pPr>
      <w:r>
        <w:rPr>
          <w:rFonts w:ascii="Arial" w:eastAsia="Calibri" w:hAnsi="Arial" w:cs="Arial"/>
          <w:sz w:val="24"/>
          <w:szCs w:val="24"/>
        </w:rPr>
        <w:t>1.1</w:t>
      </w:r>
      <w:r>
        <w:rPr>
          <w:rFonts w:ascii="Arial" w:eastAsia="Calibri" w:hAnsi="Arial" w:cs="Arial"/>
          <w:sz w:val="24"/>
          <w:szCs w:val="24"/>
        </w:rPr>
        <w:tab/>
      </w:r>
      <w:r w:rsidRPr="00033CD8">
        <w:rPr>
          <w:rFonts w:ascii="Arial" w:eastAsia="Calibri" w:hAnsi="Arial" w:cs="Arial"/>
          <w:sz w:val="24"/>
          <w:szCs w:val="24"/>
        </w:rPr>
        <w:t xml:space="preserve">The children’s play area at </w:t>
      </w:r>
      <w:proofErr w:type="spellStart"/>
      <w:r w:rsidRPr="00033CD8">
        <w:rPr>
          <w:rFonts w:ascii="Arial" w:eastAsia="Calibri" w:hAnsi="Arial" w:cs="Arial"/>
          <w:sz w:val="24"/>
          <w:szCs w:val="24"/>
        </w:rPr>
        <w:t>Stoneyford</w:t>
      </w:r>
      <w:proofErr w:type="spellEnd"/>
      <w:r w:rsidRPr="00033CD8">
        <w:rPr>
          <w:rFonts w:ascii="Arial" w:eastAsia="Calibri" w:hAnsi="Arial" w:cs="Arial"/>
          <w:sz w:val="24"/>
          <w:szCs w:val="24"/>
        </w:rPr>
        <w:t xml:space="preserve"> Road Recreation Ground</w:t>
      </w:r>
    </w:p>
    <w:p w14:paraId="00DF3BE9" w14:textId="0D935878" w:rsidR="00033CD8" w:rsidRDefault="00033CD8" w:rsidP="00F905F8">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and </w:t>
      </w:r>
      <w:bookmarkStart w:id="5" w:name="_Hlk76479081"/>
      <w:r w:rsidR="007D384E">
        <w:rPr>
          <w:rFonts w:ascii="Arial" w:eastAsia="Calibri" w:hAnsi="Arial" w:cs="Arial"/>
          <w:sz w:val="24"/>
          <w:szCs w:val="24"/>
        </w:rPr>
        <w:t xml:space="preserve">multi-use games area </w:t>
      </w:r>
      <w:bookmarkEnd w:id="5"/>
      <w:r w:rsidRPr="00033CD8">
        <w:rPr>
          <w:rFonts w:ascii="Arial" w:eastAsia="Calibri" w:hAnsi="Arial" w:cs="Arial"/>
          <w:sz w:val="24"/>
          <w:szCs w:val="24"/>
        </w:rPr>
        <w:t xml:space="preserve">at The Oval Recreation Ground </w:t>
      </w:r>
    </w:p>
    <w:p w14:paraId="0F0A11C5" w14:textId="77777777" w:rsidR="00033CD8" w:rsidRPr="00033CD8" w:rsidRDefault="00033CD8" w:rsidP="00F905F8">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at Brierley Country Park, Huthwaite </w:t>
      </w:r>
    </w:p>
    <w:p w14:paraId="105867EB" w14:textId="68B5B501" w:rsidR="00033CD8" w:rsidRDefault="00033CD8" w:rsidP="00910587">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the tennis courts, the bowling green, the </w:t>
      </w:r>
      <w:proofErr w:type="spellStart"/>
      <w:proofErr w:type="gramStart"/>
      <w:r w:rsidRPr="00033CD8">
        <w:rPr>
          <w:rFonts w:ascii="Arial" w:eastAsia="Calibri" w:hAnsi="Arial" w:cs="Arial"/>
          <w:sz w:val="24"/>
          <w:szCs w:val="24"/>
        </w:rPr>
        <w:t>all weather</w:t>
      </w:r>
      <w:proofErr w:type="spellEnd"/>
      <w:proofErr w:type="gramEnd"/>
      <w:r w:rsidRPr="00033CD8">
        <w:rPr>
          <w:rFonts w:ascii="Arial" w:eastAsia="Calibri" w:hAnsi="Arial" w:cs="Arial"/>
          <w:sz w:val="24"/>
          <w:szCs w:val="24"/>
        </w:rPr>
        <w:t xml:space="preserve"> football pitch and the  </w:t>
      </w:r>
      <w:r w:rsidR="000E1A58" w:rsidRPr="000E1A58">
        <w:rPr>
          <w:rFonts w:ascii="Arial" w:eastAsia="Calibri" w:hAnsi="Arial" w:cs="Arial"/>
          <w:sz w:val="24"/>
          <w:szCs w:val="24"/>
        </w:rPr>
        <w:t xml:space="preserve">multi-use games area </w:t>
      </w:r>
      <w:r w:rsidRPr="00033CD8">
        <w:rPr>
          <w:rFonts w:ascii="Arial" w:eastAsia="Calibri" w:hAnsi="Arial" w:cs="Arial"/>
          <w:sz w:val="24"/>
          <w:szCs w:val="24"/>
        </w:rPr>
        <w:t xml:space="preserve">at Sutton Lawn Pleasure Ground </w:t>
      </w:r>
    </w:p>
    <w:p w14:paraId="2A976DF0" w14:textId="1DEDD729" w:rsidR="00033CD8" w:rsidRPr="00033CD8" w:rsidRDefault="00033CD8" w:rsidP="00910587">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and </w:t>
      </w:r>
      <w:r w:rsidR="000E1A58" w:rsidRPr="000E1A58">
        <w:rPr>
          <w:rFonts w:ascii="Arial" w:eastAsia="Calibri" w:hAnsi="Arial" w:cs="Arial"/>
          <w:sz w:val="24"/>
          <w:szCs w:val="24"/>
        </w:rPr>
        <w:t xml:space="preserve">multi-use games area </w:t>
      </w:r>
      <w:r w:rsidRPr="00033CD8">
        <w:rPr>
          <w:rFonts w:ascii="Arial" w:eastAsia="Calibri" w:hAnsi="Arial" w:cs="Arial"/>
          <w:sz w:val="24"/>
          <w:szCs w:val="24"/>
        </w:rPr>
        <w:t xml:space="preserve">at </w:t>
      </w:r>
      <w:proofErr w:type="spellStart"/>
      <w:r w:rsidRPr="00033CD8">
        <w:rPr>
          <w:rFonts w:ascii="Arial" w:eastAsia="Calibri" w:hAnsi="Arial" w:cs="Arial"/>
          <w:sz w:val="24"/>
          <w:szCs w:val="24"/>
        </w:rPr>
        <w:t>Cowpasture</w:t>
      </w:r>
      <w:proofErr w:type="spellEnd"/>
      <w:r w:rsidRPr="00033CD8">
        <w:rPr>
          <w:rFonts w:ascii="Arial" w:eastAsia="Calibri" w:hAnsi="Arial" w:cs="Arial"/>
          <w:sz w:val="24"/>
          <w:szCs w:val="24"/>
        </w:rPr>
        <w:t xml:space="preserve"> Lane Recreation Ground</w:t>
      </w:r>
    </w:p>
    <w:p w14:paraId="0E615DEE" w14:textId="77777777" w:rsidR="00033CD8" w:rsidRDefault="00033CD8" w:rsidP="00033CD8">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the John Whetton Recreation Ground (</w:t>
      </w:r>
      <w:proofErr w:type="spellStart"/>
      <w:r w:rsidRPr="00033CD8">
        <w:rPr>
          <w:rFonts w:ascii="Arial" w:eastAsia="Calibri" w:hAnsi="Arial" w:cs="Arial"/>
          <w:sz w:val="24"/>
          <w:szCs w:val="24"/>
        </w:rPr>
        <w:t>Roundhills</w:t>
      </w:r>
      <w:proofErr w:type="spellEnd"/>
      <w:r w:rsidRPr="00033CD8">
        <w:rPr>
          <w:rFonts w:ascii="Arial" w:eastAsia="Calibri" w:hAnsi="Arial" w:cs="Arial"/>
          <w:sz w:val="24"/>
          <w:szCs w:val="24"/>
        </w:rPr>
        <w:t xml:space="preserve">), </w:t>
      </w:r>
    </w:p>
    <w:p w14:paraId="485D251A" w14:textId="77777777" w:rsidR="00033CD8" w:rsidRDefault="00033CD8" w:rsidP="00F959D2">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Stamper Crescent Recreation Ground</w:t>
      </w:r>
    </w:p>
    <w:p w14:paraId="38652A07" w14:textId="4863F3AB" w:rsidR="00033CD8" w:rsidRPr="00033CD8" w:rsidRDefault="00033CD8" w:rsidP="00F959D2">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the</w:t>
      </w:r>
      <w:r w:rsidR="000E1A58" w:rsidRPr="000E1A58">
        <w:t xml:space="preserve"> </w:t>
      </w:r>
      <w:r w:rsidR="000E1A58" w:rsidRPr="000E1A58">
        <w:rPr>
          <w:rFonts w:ascii="Arial" w:eastAsia="Calibri" w:hAnsi="Arial" w:cs="Arial"/>
          <w:sz w:val="24"/>
          <w:szCs w:val="24"/>
        </w:rPr>
        <w:t>multi-use games area</w:t>
      </w:r>
      <w:r w:rsidRPr="00033CD8">
        <w:rPr>
          <w:rFonts w:ascii="Arial" w:eastAsia="Calibri" w:hAnsi="Arial" w:cs="Arial"/>
          <w:sz w:val="24"/>
          <w:szCs w:val="24"/>
        </w:rPr>
        <w:t xml:space="preserve">, and the fitness area at </w:t>
      </w:r>
      <w:proofErr w:type="spellStart"/>
      <w:r w:rsidRPr="00033CD8">
        <w:rPr>
          <w:rFonts w:ascii="Arial" w:eastAsia="Calibri" w:hAnsi="Arial" w:cs="Arial"/>
          <w:sz w:val="24"/>
          <w:szCs w:val="24"/>
        </w:rPr>
        <w:t>Healdswood</w:t>
      </w:r>
      <w:proofErr w:type="spellEnd"/>
      <w:r w:rsidRPr="00033CD8">
        <w:rPr>
          <w:rFonts w:ascii="Arial" w:eastAsia="Calibri" w:hAnsi="Arial" w:cs="Arial"/>
          <w:sz w:val="24"/>
          <w:szCs w:val="24"/>
        </w:rPr>
        <w:t xml:space="preserve"> Recreation Ground</w:t>
      </w:r>
    </w:p>
    <w:p w14:paraId="4D6B6162" w14:textId="77777777" w:rsidR="00033CD8" w:rsidRDefault="00033CD8" w:rsidP="00F54A21">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Hill Crescent Recreation Ground</w:t>
      </w:r>
    </w:p>
    <w:p w14:paraId="2B83D727" w14:textId="77777777" w:rsidR="00033CD8" w:rsidRPr="00033CD8" w:rsidRDefault="00033CD8" w:rsidP="00F54A21">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Bluebell Wood Way Recreation Ground</w:t>
      </w:r>
    </w:p>
    <w:p w14:paraId="7BE1B1E1" w14:textId="77777777" w:rsidR="00033CD8" w:rsidRDefault="00033CD8" w:rsidP="00E97BCA">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Sudbury Drive Recreation Drive</w:t>
      </w:r>
    </w:p>
    <w:p w14:paraId="5D654106" w14:textId="71C8FCA4" w:rsidR="00033CD8" w:rsidRDefault="00033CD8" w:rsidP="005A7A29">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Springwood View Close Recreation Ground</w:t>
      </w:r>
      <w:r w:rsidR="007D384E">
        <w:rPr>
          <w:rFonts w:ascii="Arial" w:eastAsia="Calibri" w:hAnsi="Arial" w:cs="Arial"/>
          <w:sz w:val="24"/>
          <w:szCs w:val="24"/>
        </w:rPr>
        <w:t xml:space="preserve"> (locally known as “the Riley Recreation Ground”)</w:t>
      </w:r>
    </w:p>
    <w:p w14:paraId="107C633E" w14:textId="18954D38" w:rsidR="00033CD8" w:rsidRDefault="00033CD8" w:rsidP="005A7A29">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w:t>
      </w:r>
      <w:r w:rsidR="000E1A58" w:rsidRPr="000E1A58">
        <w:rPr>
          <w:rFonts w:ascii="Arial" w:eastAsia="Calibri" w:hAnsi="Arial" w:cs="Arial"/>
          <w:sz w:val="24"/>
          <w:szCs w:val="24"/>
        </w:rPr>
        <w:t>multi-use games area</w:t>
      </w:r>
      <w:r w:rsidRPr="00033CD8">
        <w:rPr>
          <w:rFonts w:ascii="Arial" w:eastAsia="Calibri" w:hAnsi="Arial" w:cs="Arial"/>
          <w:sz w:val="24"/>
          <w:szCs w:val="24"/>
        </w:rPr>
        <w:t>, tennis court, and the bowling green at the Welfare Grounds, Huthwaite, Sutton in Ashfield.</w:t>
      </w:r>
    </w:p>
    <w:p w14:paraId="72349738" w14:textId="2B77222E" w:rsidR="00D84200" w:rsidRDefault="00D84200" w:rsidP="005A7A29">
      <w:pPr>
        <w:pStyle w:val="ListParagraph"/>
        <w:numPr>
          <w:ilvl w:val="1"/>
          <w:numId w:val="34"/>
        </w:numPr>
        <w:spacing w:after="0" w:line="240" w:lineRule="auto"/>
        <w:ind w:left="1418" w:hanging="698"/>
        <w:rPr>
          <w:rFonts w:ascii="Arial" w:eastAsia="Calibri" w:hAnsi="Arial" w:cs="Arial"/>
          <w:sz w:val="24"/>
          <w:szCs w:val="24"/>
        </w:rPr>
      </w:pPr>
      <w:r w:rsidRPr="00D84200">
        <w:rPr>
          <w:rFonts w:ascii="Arial" w:eastAsia="Calibri" w:hAnsi="Arial" w:cs="Arial"/>
          <w:sz w:val="24"/>
          <w:szCs w:val="24"/>
        </w:rPr>
        <w:t xml:space="preserve">The children’s play area at Meden </w:t>
      </w:r>
      <w:r>
        <w:rPr>
          <w:rFonts w:ascii="Arial" w:eastAsia="Calibri" w:hAnsi="Arial" w:cs="Arial"/>
          <w:sz w:val="24"/>
          <w:szCs w:val="24"/>
        </w:rPr>
        <w:t>B</w:t>
      </w:r>
      <w:r w:rsidRPr="00D84200">
        <w:rPr>
          <w:rFonts w:ascii="Arial" w:eastAsia="Calibri" w:hAnsi="Arial" w:cs="Arial"/>
          <w:sz w:val="24"/>
          <w:szCs w:val="24"/>
        </w:rPr>
        <w:t>ank</w:t>
      </w:r>
    </w:p>
    <w:p w14:paraId="0EF7EFC2" w14:textId="77777777" w:rsidR="00033CD8" w:rsidRPr="00033CD8" w:rsidRDefault="00033CD8" w:rsidP="00033CD8">
      <w:pPr>
        <w:pStyle w:val="ListParagraph"/>
        <w:spacing w:after="0" w:line="240" w:lineRule="auto"/>
        <w:ind w:left="1418"/>
        <w:rPr>
          <w:rFonts w:ascii="Arial" w:eastAsia="Calibri" w:hAnsi="Arial" w:cs="Arial"/>
          <w:b/>
          <w:sz w:val="24"/>
          <w:szCs w:val="24"/>
        </w:rPr>
      </w:pPr>
    </w:p>
    <w:p w14:paraId="58B59BB9" w14:textId="77777777" w:rsidR="00033CD8" w:rsidRPr="00033CD8" w:rsidRDefault="00033CD8" w:rsidP="00033CD8">
      <w:pPr>
        <w:numPr>
          <w:ilvl w:val="0"/>
          <w:numId w:val="4"/>
        </w:numPr>
        <w:spacing w:after="0" w:line="240" w:lineRule="auto"/>
        <w:rPr>
          <w:rFonts w:ascii="Arial" w:eastAsia="Calibri" w:hAnsi="Arial" w:cs="Arial"/>
          <w:b/>
          <w:sz w:val="24"/>
          <w:szCs w:val="24"/>
        </w:rPr>
      </w:pPr>
      <w:r w:rsidRPr="00033CD8">
        <w:rPr>
          <w:rFonts w:ascii="Arial" w:eastAsia="Calibri" w:hAnsi="Arial" w:cs="Arial"/>
          <w:b/>
          <w:sz w:val="24"/>
          <w:szCs w:val="24"/>
        </w:rPr>
        <w:t>Kirkby-in-Ashfield</w:t>
      </w:r>
    </w:p>
    <w:p w14:paraId="4A23F587" w14:textId="77777777" w:rsidR="00033CD8" w:rsidRPr="00033CD8" w:rsidRDefault="00033CD8" w:rsidP="00033CD8">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at Mayfield Street Recreation Ground</w:t>
      </w:r>
    </w:p>
    <w:p w14:paraId="608F1668" w14:textId="77777777" w:rsidR="00033CD8" w:rsidRDefault="00033CD8" w:rsidP="00033CD8">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 xml:space="preserve">The children’s play area, the </w:t>
      </w:r>
      <w:r w:rsidR="00706561" w:rsidRPr="00033CD8">
        <w:rPr>
          <w:rFonts w:ascii="Arial" w:eastAsia="Calibri" w:hAnsi="Arial" w:cs="Arial"/>
          <w:sz w:val="24"/>
          <w:szCs w:val="24"/>
        </w:rPr>
        <w:t>all-weather</w:t>
      </w:r>
      <w:r w:rsidRPr="00033CD8">
        <w:rPr>
          <w:rFonts w:ascii="Arial" w:eastAsia="Calibri" w:hAnsi="Arial" w:cs="Arial"/>
          <w:sz w:val="24"/>
          <w:szCs w:val="24"/>
        </w:rPr>
        <w:t xml:space="preserve"> football pitch, the youth area/skate park, and the tennis courts at Kingsway Park</w:t>
      </w:r>
    </w:p>
    <w:p w14:paraId="6C5B6FDE" w14:textId="77777777" w:rsidR="00033CD8" w:rsidRDefault="00033CD8" w:rsidP="0079410F">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tennis courts, bowling green and additional enclosed area at Titchfield Park</w:t>
      </w:r>
    </w:p>
    <w:p w14:paraId="0ADF7A8F" w14:textId="77777777" w:rsidR="00033CD8" w:rsidRDefault="00033CD8" w:rsidP="00033CD8">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at Morvern Park, Welbeck Street</w:t>
      </w:r>
    </w:p>
    <w:p w14:paraId="3A6D6A6F" w14:textId="77777777" w:rsidR="00033CD8" w:rsidRDefault="00033CD8" w:rsidP="00FA3AA5">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at Beacon Drive Recreation Ground</w:t>
      </w:r>
    </w:p>
    <w:p w14:paraId="1298FDCB" w14:textId="4F2CE0B9" w:rsidR="00033CD8" w:rsidRDefault="00033CD8" w:rsidP="00BF41EA">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 xml:space="preserve">The children’s play area </w:t>
      </w:r>
      <w:r w:rsidR="007D384E">
        <w:rPr>
          <w:rFonts w:ascii="Arial" w:eastAsia="Calibri" w:hAnsi="Arial" w:cs="Arial"/>
          <w:sz w:val="24"/>
          <w:szCs w:val="24"/>
        </w:rPr>
        <w:t xml:space="preserve">and </w:t>
      </w:r>
      <w:r w:rsidR="007D384E" w:rsidRPr="007D384E">
        <w:rPr>
          <w:rFonts w:ascii="Arial" w:eastAsia="Calibri" w:hAnsi="Arial" w:cs="Arial"/>
          <w:sz w:val="24"/>
          <w:szCs w:val="24"/>
        </w:rPr>
        <w:t xml:space="preserve">multi-use games area </w:t>
      </w:r>
      <w:r w:rsidRPr="00033CD8">
        <w:rPr>
          <w:rFonts w:ascii="Arial" w:eastAsia="Calibri" w:hAnsi="Arial" w:cs="Arial"/>
          <w:sz w:val="24"/>
          <w:szCs w:val="24"/>
        </w:rPr>
        <w:t xml:space="preserve">at Forster Street Recreation </w:t>
      </w:r>
      <w:r>
        <w:rPr>
          <w:rFonts w:ascii="Arial" w:eastAsia="Calibri" w:hAnsi="Arial" w:cs="Arial"/>
          <w:sz w:val="24"/>
          <w:szCs w:val="24"/>
        </w:rPr>
        <w:t>Ground (</w:t>
      </w:r>
      <w:r w:rsidR="007D384E">
        <w:rPr>
          <w:rFonts w:ascii="Arial" w:eastAsia="Calibri" w:hAnsi="Arial" w:cs="Arial"/>
          <w:sz w:val="24"/>
          <w:szCs w:val="24"/>
        </w:rPr>
        <w:t>locally known as “</w:t>
      </w:r>
      <w:r>
        <w:rPr>
          <w:rFonts w:ascii="Arial" w:eastAsia="Calibri" w:hAnsi="Arial" w:cs="Arial"/>
          <w:sz w:val="24"/>
          <w:szCs w:val="24"/>
        </w:rPr>
        <w:t>West Park</w:t>
      </w:r>
      <w:r w:rsidR="007D384E">
        <w:rPr>
          <w:rFonts w:ascii="Arial" w:eastAsia="Calibri" w:hAnsi="Arial" w:cs="Arial"/>
          <w:sz w:val="24"/>
          <w:szCs w:val="24"/>
        </w:rPr>
        <w:t>”</w:t>
      </w:r>
      <w:r>
        <w:rPr>
          <w:rFonts w:ascii="Arial" w:eastAsia="Calibri" w:hAnsi="Arial" w:cs="Arial"/>
          <w:sz w:val="24"/>
          <w:szCs w:val="24"/>
        </w:rPr>
        <w:t>)</w:t>
      </w:r>
    </w:p>
    <w:p w14:paraId="66227C93" w14:textId="6533CB25" w:rsidR="00D84200" w:rsidRDefault="00D84200" w:rsidP="00D84200">
      <w:pPr>
        <w:pStyle w:val="ListParagraph"/>
        <w:numPr>
          <w:ilvl w:val="1"/>
          <w:numId w:val="26"/>
        </w:numPr>
        <w:spacing w:after="0" w:line="240" w:lineRule="auto"/>
        <w:rPr>
          <w:rFonts w:ascii="Arial" w:eastAsia="Calibri" w:hAnsi="Arial" w:cs="Arial"/>
          <w:sz w:val="24"/>
          <w:szCs w:val="24"/>
        </w:rPr>
      </w:pPr>
      <w:r w:rsidRPr="00D84200">
        <w:rPr>
          <w:rFonts w:ascii="Arial" w:eastAsia="Calibri" w:hAnsi="Arial" w:cs="Arial"/>
          <w:sz w:val="24"/>
          <w:szCs w:val="24"/>
        </w:rPr>
        <w:t xml:space="preserve">The children’s play area at David Street </w:t>
      </w:r>
    </w:p>
    <w:p w14:paraId="5411FD33" w14:textId="107BBF64" w:rsidR="00D84200" w:rsidRPr="006908F1" w:rsidRDefault="00D84200" w:rsidP="00D84200">
      <w:pPr>
        <w:pStyle w:val="ListParagraph"/>
        <w:numPr>
          <w:ilvl w:val="1"/>
          <w:numId w:val="26"/>
        </w:numPr>
        <w:spacing w:after="0" w:line="240" w:lineRule="auto"/>
        <w:rPr>
          <w:rFonts w:ascii="Arial" w:eastAsia="Calibri" w:hAnsi="Arial" w:cs="Arial"/>
          <w:sz w:val="24"/>
          <w:szCs w:val="24"/>
        </w:rPr>
      </w:pPr>
      <w:r w:rsidRPr="006908F1">
        <w:rPr>
          <w:rFonts w:ascii="Arial" w:eastAsia="Calibri" w:hAnsi="Arial" w:cs="Arial"/>
          <w:sz w:val="24"/>
          <w:szCs w:val="24"/>
        </w:rPr>
        <w:lastRenderedPageBreak/>
        <w:t xml:space="preserve">The children’s play area at Larwood Park </w:t>
      </w:r>
    </w:p>
    <w:p w14:paraId="70E998C8" w14:textId="77777777" w:rsidR="005A40D6" w:rsidRDefault="00D84200" w:rsidP="005A40D6">
      <w:pPr>
        <w:pStyle w:val="ListParagraph"/>
        <w:numPr>
          <w:ilvl w:val="1"/>
          <w:numId w:val="26"/>
        </w:numPr>
        <w:spacing w:after="0" w:line="240" w:lineRule="auto"/>
        <w:rPr>
          <w:rFonts w:ascii="Arial" w:eastAsia="Calibri" w:hAnsi="Arial" w:cs="Arial"/>
          <w:sz w:val="24"/>
          <w:szCs w:val="24"/>
        </w:rPr>
      </w:pPr>
      <w:r w:rsidRPr="00D84200">
        <w:rPr>
          <w:rFonts w:ascii="Arial" w:eastAsia="Calibri" w:hAnsi="Arial" w:cs="Arial"/>
          <w:sz w:val="24"/>
          <w:szCs w:val="24"/>
        </w:rPr>
        <w:t xml:space="preserve">The children’s play area and park at Hornbeam Park </w:t>
      </w:r>
    </w:p>
    <w:p w14:paraId="1DDB7169" w14:textId="77777777" w:rsidR="00033CD8" w:rsidRDefault="00033CD8" w:rsidP="00033CD8">
      <w:pPr>
        <w:spacing w:after="0" w:line="240" w:lineRule="auto"/>
        <w:ind w:left="720"/>
        <w:rPr>
          <w:rFonts w:ascii="Arial" w:eastAsia="Calibri" w:hAnsi="Arial" w:cs="Arial"/>
          <w:b/>
          <w:sz w:val="24"/>
          <w:szCs w:val="24"/>
        </w:rPr>
      </w:pPr>
    </w:p>
    <w:p w14:paraId="069A8025" w14:textId="77777777" w:rsidR="00E106B3" w:rsidRPr="00943DD9" w:rsidRDefault="00E106B3" w:rsidP="00033CD8">
      <w:pPr>
        <w:spacing w:after="0" w:line="240" w:lineRule="auto"/>
        <w:ind w:left="720"/>
        <w:rPr>
          <w:rFonts w:ascii="Arial" w:eastAsia="Calibri" w:hAnsi="Arial" w:cs="Arial"/>
          <w:b/>
          <w:sz w:val="24"/>
          <w:szCs w:val="24"/>
        </w:rPr>
      </w:pPr>
    </w:p>
    <w:p w14:paraId="7032CB5A" w14:textId="77777777" w:rsidR="00033CD8" w:rsidRDefault="00943DD9" w:rsidP="00033CD8">
      <w:pPr>
        <w:numPr>
          <w:ilvl w:val="0"/>
          <w:numId w:val="4"/>
        </w:numPr>
        <w:spacing w:after="0" w:line="240" w:lineRule="auto"/>
        <w:rPr>
          <w:rFonts w:ascii="Arial" w:eastAsia="Calibri" w:hAnsi="Arial" w:cs="Arial"/>
          <w:b/>
          <w:sz w:val="24"/>
          <w:szCs w:val="24"/>
        </w:rPr>
      </w:pPr>
      <w:r w:rsidRPr="00943DD9">
        <w:rPr>
          <w:rFonts w:ascii="Arial" w:eastAsia="Calibri" w:hAnsi="Arial" w:cs="Arial"/>
          <w:b/>
          <w:sz w:val="24"/>
          <w:szCs w:val="24"/>
        </w:rPr>
        <w:t>Annesley</w:t>
      </w:r>
      <w:r>
        <w:rPr>
          <w:rFonts w:ascii="Arial" w:eastAsia="Calibri" w:hAnsi="Arial" w:cs="Arial"/>
          <w:b/>
          <w:sz w:val="24"/>
          <w:szCs w:val="24"/>
        </w:rPr>
        <w:t xml:space="preserve"> / Annesley Woodhouse</w:t>
      </w:r>
    </w:p>
    <w:p w14:paraId="67B03993" w14:textId="77777777" w:rsidR="00943DD9" w:rsidRDefault="00943DD9"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3.1</w:t>
      </w:r>
      <w:r>
        <w:rPr>
          <w:rFonts w:ascii="Arial" w:eastAsia="Calibri" w:hAnsi="Arial" w:cs="Arial"/>
          <w:sz w:val="24"/>
          <w:szCs w:val="24"/>
        </w:rPr>
        <w:tab/>
      </w:r>
      <w:r w:rsidRPr="00943DD9">
        <w:rPr>
          <w:rFonts w:ascii="Arial" w:eastAsia="Calibri" w:hAnsi="Arial" w:cs="Arial"/>
          <w:sz w:val="24"/>
          <w:szCs w:val="24"/>
        </w:rPr>
        <w:t xml:space="preserve">The children’s play area at The Steeples Recreation Ground, Annesley </w:t>
      </w:r>
      <w:r>
        <w:rPr>
          <w:rFonts w:ascii="Arial" w:eastAsia="Calibri" w:hAnsi="Arial" w:cs="Arial"/>
          <w:sz w:val="24"/>
          <w:szCs w:val="24"/>
        </w:rPr>
        <w:t>Woodhouse</w:t>
      </w:r>
    </w:p>
    <w:p w14:paraId="6E9D9C3C" w14:textId="75805116" w:rsidR="00943DD9" w:rsidRDefault="00943DD9"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3.2</w:t>
      </w:r>
      <w:r>
        <w:rPr>
          <w:rFonts w:ascii="Arial" w:eastAsia="Calibri" w:hAnsi="Arial" w:cs="Arial"/>
          <w:sz w:val="24"/>
          <w:szCs w:val="24"/>
        </w:rPr>
        <w:tab/>
      </w:r>
      <w:r w:rsidRPr="00943DD9">
        <w:rPr>
          <w:rFonts w:ascii="Arial" w:eastAsia="Calibri" w:hAnsi="Arial" w:cs="Arial"/>
          <w:sz w:val="24"/>
          <w:szCs w:val="24"/>
        </w:rPr>
        <w:t xml:space="preserve">The children’s play area and </w:t>
      </w:r>
      <w:r w:rsidR="000E1A58" w:rsidRPr="000E1A58">
        <w:rPr>
          <w:rFonts w:ascii="Arial" w:eastAsia="Calibri" w:hAnsi="Arial" w:cs="Arial"/>
          <w:sz w:val="24"/>
          <w:szCs w:val="24"/>
        </w:rPr>
        <w:t xml:space="preserve">multi-use games area </w:t>
      </w:r>
      <w:r w:rsidRPr="00943DD9">
        <w:rPr>
          <w:rFonts w:ascii="Arial" w:eastAsia="Calibri" w:hAnsi="Arial" w:cs="Arial"/>
          <w:sz w:val="24"/>
          <w:szCs w:val="24"/>
        </w:rPr>
        <w:t>at Cavendish Crescent Recrea</w:t>
      </w:r>
      <w:r>
        <w:rPr>
          <w:rFonts w:ascii="Arial" w:eastAsia="Calibri" w:hAnsi="Arial" w:cs="Arial"/>
          <w:sz w:val="24"/>
          <w:szCs w:val="24"/>
        </w:rPr>
        <w:t>tion Ground, Annesley Woodhouse</w:t>
      </w:r>
      <w:r w:rsidR="007D384E">
        <w:rPr>
          <w:rFonts w:ascii="Arial" w:eastAsia="Calibri" w:hAnsi="Arial" w:cs="Arial"/>
          <w:sz w:val="24"/>
          <w:szCs w:val="24"/>
        </w:rPr>
        <w:t xml:space="preserve"> (known locally as “Acacia Recreation Ground”)</w:t>
      </w:r>
    </w:p>
    <w:p w14:paraId="2F7F8FDA" w14:textId="77777777" w:rsidR="00943DD9" w:rsidRDefault="00943DD9"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3.3</w:t>
      </w:r>
      <w:r>
        <w:rPr>
          <w:rFonts w:ascii="Arial" w:eastAsia="Calibri" w:hAnsi="Arial" w:cs="Arial"/>
          <w:sz w:val="24"/>
          <w:szCs w:val="24"/>
        </w:rPr>
        <w:tab/>
      </w:r>
      <w:r w:rsidRPr="00943DD9">
        <w:rPr>
          <w:rFonts w:ascii="Arial" w:eastAsia="Calibri" w:hAnsi="Arial" w:cs="Arial"/>
          <w:sz w:val="24"/>
          <w:szCs w:val="24"/>
        </w:rPr>
        <w:t>The children’s play area at Byron Road Recreation Ground, Annesley</w:t>
      </w:r>
    </w:p>
    <w:p w14:paraId="4BBE60F5" w14:textId="77777777" w:rsidR="00E106B3" w:rsidRDefault="00E106B3"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3.4</w:t>
      </w:r>
      <w:r>
        <w:rPr>
          <w:rFonts w:ascii="Arial" w:eastAsia="Calibri" w:hAnsi="Arial" w:cs="Arial"/>
          <w:sz w:val="24"/>
          <w:szCs w:val="24"/>
        </w:rPr>
        <w:tab/>
      </w:r>
      <w:r w:rsidRPr="00E106B3">
        <w:rPr>
          <w:rFonts w:ascii="Arial" w:eastAsia="Calibri" w:hAnsi="Arial" w:cs="Arial"/>
          <w:sz w:val="24"/>
          <w:szCs w:val="24"/>
        </w:rPr>
        <w:t xml:space="preserve">The children’s play area at </w:t>
      </w:r>
      <w:proofErr w:type="spellStart"/>
      <w:r w:rsidRPr="00E106B3">
        <w:rPr>
          <w:rFonts w:ascii="Arial" w:eastAsia="Calibri" w:hAnsi="Arial" w:cs="Arial"/>
          <w:sz w:val="24"/>
          <w:szCs w:val="24"/>
        </w:rPr>
        <w:t>Nuncargate</w:t>
      </w:r>
      <w:proofErr w:type="spellEnd"/>
      <w:r w:rsidRPr="00E106B3">
        <w:rPr>
          <w:rFonts w:ascii="Arial" w:eastAsia="Calibri" w:hAnsi="Arial" w:cs="Arial"/>
          <w:sz w:val="24"/>
          <w:szCs w:val="24"/>
        </w:rPr>
        <w:t xml:space="preserve"> Road Recreation Ground</w:t>
      </w:r>
      <w:r w:rsidR="00706561">
        <w:rPr>
          <w:rFonts w:ascii="Arial" w:eastAsia="Calibri" w:hAnsi="Arial" w:cs="Arial"/>
          <w:sz w:val="24"/>
          <w:szCs w:val="24"/>
        </w:rPr>
        <w:t>, Annesley Woodhouse</w:t>
      </w:r>
    </w:p>
    <w:p w14:paraId="6DEB843C" w14:textId="1438CE36" w:rsidR="005A40D6" w:rsidRDefault="005A40D6" w:rsidP="00E86E57">
      <w:pPr>
        <w:spacing w:after="0" w:line="240" w:lineRule="auto"/>
        <w:rPr>
          <w:rFonts w:ascii="Arial" w:eastAsia="Calibri" w:hAnsi="Arial" w:cs="Arial"/>
          <w:sz w:val="24"/>
          <w:szCs w:val="24"/>
        </w:rPr>
      </w:pPr>
    </w:p>
    <w:p w14:paraId="619A6AC6" w14:textId="77777777" w:rsidR="00943DD9" w:rsidRPr="00943DD9" w:rsidRDefault="00943DD9" w:rsidP="00943DD9">
      <w:pPr>
        <w:spacing w:after="0" w:line="240" w:lineRule="auto"/>
        <w:ind w:left="1440" w:hanging="720"/>
        <w:rPr>
          <w:rFonts w:ascii="Arial" w:eastAsia="Calibri" w:hAnsi="Arial" w:cs="Arial"/>
          <w:b/>
          <w:sz w:val="24"/>
          <w:szCs w:val="24"/>
        </w:rPr>
      </w:pPr>
    </w:p>
    <w:p w14:paraId="7BFF0A9D" w14:textId="77777777" w:rsidR="00943DD9" w:rsidRPr="00943DD9" w:rsidRDefault="00943DD9" w:rsidP="00033CD8">
      <w:pPr>
        <w:numPr>
          <w:ilvl w:val="0"/>
          <w:numId w:val="4"/>
        </w:numPr>
        <w:spacing w:after="0" w:line="240" w:lineRule="auto"/>
        <w:rPr>
          <w:rFonts w:ascii="Arial" w:eastAsia="Calibri" w:hAnsi="Arial" w:cs="Arial"/>
          <w:b/>
          <w:sz w:val="24"/>
          <w:szCs w:val="24"/>
        </w:rPr>
      </w:pPr>
      <w:r w:rsidRPr="00943DD9">
        <w:rPr>
          <w:rFonts w:ascii="Arial" w:eastAsia="Calibri" w:hAnsi="Arial" w:cs="Arial"/>
          <w:b/>
          <w:sz w:val="24"/>
          <w:szCs w:val="24"/>
        </w:rPr>
        <w:t>Hucknall</w:t>
      </w:r>
    </w:p>
    <w:p w14:paraId="02471D54" w14:textId="478AF4CF"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 xml:space="preserve">The children’s play equipment areas, the bowling green, skate park, </w:t>
      </w:r>
      <w:r w:rsidR="005A40D6" w:rsidRPr="005A40D6">
        <w:rPr>
          <w:rFonts w:ascii="Arial" w:eastAsia="Calibri" w:hAnsi="Arial" w:cs="Arial"/>
          <w:sz w:val="24"/>
          <w:szCs w:val="24"/>
        </w:rPr>
        <w:t xml:space="preserve">synthetic pitch area, </w:t>
      </w:r>
      <w:r w:rsidRPr="00943DD9">
        <w:rPr>
          <w:rFonts w:ascii="Arial" w:eastAsia="Calibri" w:hAnsi="Arial" w:cs="Arial"/>
          <w:sz w:val="24"/>
          <w:szCs w:val="24"/>
        </w:rPr>
        <w:t>tennis court, and basketball court at  Titchfield Park</w:t>
      </w:r>
    </w:p>
    <w:p w14:paraId="7D3CCF64" w14:textId="77777777"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 xml:space="preserve">The children’s play area and basketball ground at </w:t>
      </w:r>
      <w:proofErr w:type="spellStart"/>
      <w:r w:rsidRPr="00943DD9">
        <w:rPr>
          <w:rFonts w:ascii="Arial" w:eastAsia="Calibri" w:hAnsi="Arial" w:cs="Arial"/>
          <w:sz w:val="24"/>
          <w:szCs w:val="24"/>
        </w:rPr>
        <w:t>Bestwood</w:t>
      </w:r>
      <w:proofErr w:type="spellEnd"/>
      <w:r w:rsidRPr="00943DD9">
        <w:rPr>
          <w:rFonts w:ascii="Arial" w:eastAsia="Calibri" w:hAnsi="Arial" w:cs="Arial"/>
          <w:sz w:val="24"/>
          <w:szCs w:val="24"/>
        </w:rPr>
        <w:t xml:space="preserve"> Road Recreation Ground</w:t>
      </w:r>
    </w:p>
    <w:p w14:paraId="20ED3228" w14:textId="77777777"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The children’s play area at the Leisure Centre</w:t>
      </w:r>
      <w:r w:rsidR="00943DD9">
        <w:rPr>
          <w:rFonts w:ascii="Arial" w:eastAsia="Calibri" w:hAnsi="Arial" w:cs="Arial"/>
          <w:sz w:val="24"/>
          <w:szCs w:val="24"/>
        </w:rPr>
        <w:t xml:space="preserve"> Recreation Ground, </w:t>
      </w:r>
      <w:proofErr w:type="spellStart"/>
      <w:r w:rsidR="00943DD9">
        <w:rPr>
          <w:rFonts w:ascii="Arial" w:eastAsia="Calibri" w:hAnsi="Arial" w:cs="Arial"/>
          <w:sz w:val="24"/>
          <w:szCs w:val="24"/>
        </w:rPr>
        <w:t>Linby</w:t>
      </w:r>
      <w:proofErr w:type="spellEnd"/>
      <w:r w:rsidR="00943DD9">
        <w:rPr>
          <w:rFonts w:ascii="Arial" w:eastAsia="Calibri" w:hAnsi="Arial" w:cs="Arial"/>
          <w:sz w:val="24"/>
          <w:szCs w:val="24"/>
        </w:rPr>
        <w:t xml:space="preserve"> Road</w:t>
      </w:r>
    </w:p>
    <w:p w14:paraId="46A9F8A1" w14:textId="7DFB0970"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The children’s play areas</w:t>
      </w:r>
      <w:r w:rsidR="005A40D6">
        <w:rPr>
          <w:rFonts w:ascii="Arial" w:eastAsia="Calibri" w:hAnsi="Arial" w:cs="Arial"/>
          <w:sz w:val="24"/>
          <w:szCs w:val="24"/>
        </w:rPr>
        <w:t xml:space="preserve">, </w:t>
      </w:r>
      <w:r w:rsidR="005A40D6" w:rsidRPr="005A40D6">
        <w:rPr>
          <w:rFonts w:ascii="Arial" w:eastAsia="Calibri" w:hAnsi="Arial" w:cs="Arial"/>
          <w:sz w:val="24"/>
          <w:szCs w:val="24"/>
        </w:rPr>
        <w:t xml:space="preserve">BMX pump track and multi-use games area </w:t>
      </w:r>
      <w:r w:rsidRPr="00943DD9">
        <w:rPr>
          <w:rFonts w:ascii="Arial" w:eastAsia="Calibri" w:hAnsi="Arial" w:cs="Arial"/>
          <w:sz w:val="24"/>
          <w:szCs w:val="24"/>
        </w:rPr>
        <w:t xml:space="preserve"> at Nabbs Lane Recreation Ground</w:t>
      </w:r>
    </w:p>
    <w:p w14:paraId="01B41900" w14:textId="77777777"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The children’s play area at Milton Rise Recreation Ground</w:t>
      </w:r>
    </w:p>
    <w:p w14:paraId="752FC6AD" w14:textId="77777777" w:rsidR="00943DD9" w:rsidRDefault="00943DD9" w:rsidP="00C70F4A">
      <w:pPr>
        <w:pStyle w:val="ListParagraph"/>
        <w:numPr>
          <w:ilvl w:val="1"/>
          <w:numId w:val="35"/>
        </w:numPr>
        <w:spacing w:after="0" w:line="240" w:lineRule="auto"/>
        <w:ind w:left="1418" w:hanging="698"/>
        <w:rPr>
          <w:rFonts w:ascii="Arial" w:eastAsia="Calibri" w:hAnsi="Arial" w:cs="Arial"/>
          <w:sz w:val="24"/>
          <w:szCs w:val="24"/>
        </w:rPr>
      </w:pPr>
      <w:r>
        <w:rPr>
          <w:rFonts w:ascii="Arial" w:eastAsia="Calibri" w:hAnsi="Arial" w:cs="Arial"/>
          <w:sz w:val="24"/>
          <w:szCs w:val="24"/>
        </w:rPr>
        <w:t>The children’s play area at Snow</w:t>
      </w:r>
      <w:r w:rsidR="00C70F4A">
        <w:rPr>
          <w:rFonts w:ascii="Arial" w:eastAsia="Calibri" w:hAnsi="Arial" w:cs="Arial"/>
          <w:sz w:val="24"/>
          <w:szCs w:val="24"/>
        </w:rPr>
        <w:t>d</w:t>
      </w:r>
      <w:r>
        <w:rPr>
          <w:rFonts w:ascii="Arial" w:eastAsia="Calibri" w:hAnsi="Arial" w:cs="Arial"/>
          <w:sz w:val="24"/>
          <w:szCs w:val="24"/>
        </w:rPr>
        <w:t>rop Close</w:t>
      </w:r>
    </w:p>
    <w:p w14:paraId="557E17E5" w14:textId="77777777" w:rsidR="005A40D6" w:rsidRDefault="00943DD9" w:rsidP="005A40D6">
      <w:pPr>
        <w:pStyle w:val="ListParagraph"/>
        <w:numPr>
          <w:ilvl w:val="1"/>
          <w:numId w:val="35"/>
        </w:numPr>
        <w:spacing w:after="0" w:line="240" w:lineRule="auto"/>
        <w:ind w:left="1418" w:hanging="698"/>
        <w:rPr>
          <w:rFonts w:ascii="Arial" w:eastAsia="Calibri" w:hAnsi="Arial" w:cs="Arial"/>
          <w:sz w:val="24"/>
          <w:szCs w:val="24"/>
        </w:rPr>
      </w:pPr>
      <w:r>
        <w:rPr>
          <w:rFonts w:ascii="Arial" w:eastAsia="Calibri" w:hAnsi="Arial" w:cs="Arial"/>
          <w:sz w:val="24"/>
          <w:szCs w:val="24"/>
        </w:rPr>
        <w:t xml:space="preserve">The </w:t>
      </w:r>
      <w:r w:rsidR="00C70F4A">
        <w:rPr>
          <w:rFonts w:ascii="Arial" w:eastAsia="Calibri" w:hAnsi="Arial" w:cs="Arial"/>
          <w:sz w:val="24"/>
          <w:szCs w:val="24"/>
        </w:rPr>
        <w:t>c</w:t>
      </w:r>
      <w:r>
        <w:rPr>
          <w:rFonts w:ascii="Arial" w:eastAsia="Calibri" w:hAnsi="Arial" w:cs="Arial"/>
          <w:sz w:val="24"/>
          <w:szCs w:val="24"/>
        </w:rPr>
        <w:t>hildren’s play area</w:t>
      </w:r>
      <w:r w:rsidR="005A40D6">
        <w:rPr>
          <w:rFonts w:ascii="Arial" w:eastAsia="Calibri" w:hAnsi="Arial" w:cs="Arial"/>
          <w:sz w:val="24"/>
          <w:szCs w:val="24"/>
        </w:rPr>
        <w:t>s</w:t>
      </w:r>
      <w:r>
        <w:rPr>
          <w:rFonts w:ascii="Arial" w:eastAsia="Calibri" w:hAnsi="Arial" w:cs="Arial"/>
          <w:sz w:val="24"/>
          <w:szCs w:val="24"/>
        </w:rPr>
        <w:t xml:space="preserve"> at </w:t>
      </w:r>
      <w:proofErr w:type="spellStart"/>
      <w:r>
        <w:rPr>
          <w:rFonts w:ascii="Arial" w:eastAsia="Calibri" w:hAnsi="Arial" w:cs="Arial"/>
          <w:sz w:val="24"/>
          <w:szCs w:val="24"/>
        </w:rPr>
        <w:t>Washdyke</w:t>
      </w:r>
      <w:proofErr w:type="spellEnd"/>
      <w:r>
        <w:rPr>
          <w:rFonts w:ascii="Arial" w:eastAsia="Calibri" w:hAnsi="Arial" w:cs="Arial"/>
          <w:sz w:val="24"/>
          <w:szCs w:val="24"/>
        </w:rPr>
        <w:t xml:space="preserve"> Lane</w:t>
      </w:r>
    </w:p>
    <w:p w14:paraId="00D46404" w14:textId="1AC1F23C" w:rsidR="005A40D6" w:rsidRDefault="005A40D6" w:rsidP="005A40D6">
      <w:pPr>
        <w:pStyle w:val="ListParagraph"/>
        <w:numPr>
          <w:ilvl w:val="1"/>
          <w:numId w:val="35"/>
        </w:numPr>
        <w:spacing w:after="0" w:line="240" w:lineRule="auto"/>
        <w:ind w:left="1418" w:hanging="698"/>
        <w:rPr>
          <w:rFonts w:ascii="Arial" w:eastAsia="Calibri" w:hAnsi="Arial" w:cs="Arial"/>
          <w:sz w:val="24"/>
          <w:szCs w:val="24"/>
        </w:rPr>
      </w:pPr>
      <w:r w:rsidRPr="006908F1">
        <w:rPr>
          <w:rFonts w:ascii="Arial" w:eastAsia="Calibri" w:hAnsi="Arial" w:cs="Arial"/>
          <w:sz w:val="24"/>
          <w:szCs w:val="24"/>
        </w:rPr>
        <w:t xml:space="preserve">The children’s play area at Rolls Royce </w:t>
      </w:r>
    </w:p>
    <w:p w14:paraId="019BBB9F" w14:textId="0C9D4EFB" w:rsidR="005A40D6" w:rsidRPr="006908F1" w:rsidRDefault="005A40D6" w:rsidP="006908F1">
      <w:pPr>
        <w:pStyle w:val="ListParagraph"/>
        <w:numPr>
          <w:ilvl w:val="1"/>
          <w:numId w:val="35"/>
        </w:numPr>
        <w:spacing w:after="0" w:line="240" w:lineRule="auto"/>
        <w:ind w:left="1418" w:hanging="698"/>
        <w:rPr>
          <w:rFonts w:ascii="Arial" w:eastAsia="Calibri" w:hAnsi="Arial" w:cs="Arial"/>
          <w:sz w:val="24"/>
          <w:szCs w:val="24"/>
        </w:rPr>
      </w:pPr>
      <w:r w:rsidRPr="006908F1">
        <w:rPr>
          <w:rFonts w:ascii="Arial" w:eastAsia="Calibri" w:hAnsi="Arial" w:cs="Arial"/>
          <w:sz w:val="24"/>
          <w:szCs w:val="24"/>
        </w:rPr>
        <w:t>The children’s play area at Lime Tree Road</w:t>
      </w:r>
    </w:p>
    <w:p w14:paraId="3DC7305E" w14:textId="77777777" w:rsidR="00033CD8" w:rsidRPr="00B76644" w:rsidRDefault="00033CD8" w:rsidP="00033CD8">
      <w:pPr>
        <w:spacing w:after="0" w:line="240" w:lineRule="auto"/>
        <w:rPr>
          <w:rFonts w:ascii="Arial" w:eastAsia="Calibri" w:hAnsi="Arial" w:cs="Arial"/>
          <w:sz w:val="24"/>
          <w:szCs w:val="24"/>
        </w:rPr>
      </w:pPr>
    </w:p>
    <w:p w14:paraId="1D974949" w14:textId="77777777" w:rsidR="00033CD8" w:rsidRPr="00C70F4A" w:rsidRDefault="00033CD8" w:rsidP="00033CD8">
      <w:pPr>
        <w:spacing w:after="0" w:line="240" w:lineRule="auto"/>
        <w:rPr>
          <w:rFonts w:ascii="Arial" w:eastAsia="Calibri" w:hAnsi="Arial" w:cs="Arial"/>
          <w:b/>
          <w:sz w:val="24"/>
          <w:szCs w:val="24"/>
        </w:rPr>
      </w:pPr>
    </w:p>
    <w:p w14:paraId="4FE345C4" w14:textId="77777777" w:rsidR="00943DD9" w:rsidRPr="00C70F4A" w:rsidRDefault="00943DD9" w:rsidP="00033CD8">
      <w:pPr>
        <w:numPr>
          <w:ilvl w:val="0"/>
          <w:numId w:val="4"/>
        </w:numPr>
        <w:spacing w:after="0" w:line="240" w:lineRule="auto"/>
        <w:rPr>
          <w:rFonts w:ascii="Arial" w:eastAsia="Calibri" w:hAnsi="Arial" w:cs="Arial"/>
          <w:b/>
          <w:sz w:val="24"/>
          <w:szCs w:val="24"/>
        </w:rPr>
      </w:pPr>
      <w:proofErr w:type="spellStart"/>
      <w:r w:rsidRPr="00C70F4A">
        <w:rPr>
          <w:rFonts w:ascii="Arial" w:eastAsia="Calibri" w:hAnsi="Arial" w:cs="Arial"/>
          <w:b/>
          <w:sz w:val="24"/>
          <w:szCs w:val="24"/>
        </w:rPr>
        <w:t>Selston</w:t>
      </w:r>
      <w:proofErr w:type="spellEnd"/>
    </w:p>
    <w:p w14:paraId="5CF85EA5" w14:textId="77777777" w:rsidR="00033CD8" w:rsidRDefault="00C70F4A" w:rsidP="00C70F4A">
      <w:pPr>
        <w:spacing w:after="0" w:line="240" w:lineRule="auto"/>
        <w:ind w:left="1440" w:hanging="720"/>
        <w:rPr>
          <w:rFonts w:ascii="Arial" w:eastAsia="Calibri" w:hAnsi="Arial" w:cs="Arial"/>
          <w:sz w:val="24"/>
          <w:szCs w:val="24"/>
        </w:rPr>
      </w:pPr>
      <w:r>
        <w:rPr>
          <w:rFonts w:ascii="Arial" w:eastAsia="Calibri" w:hAnsi="Arial" w:cs="Arial"/>
          <w:sz w:val="24"/>
          <w:szCs w:val="24"/>
        </w:rPr>
        <w:t>5.1</w:t>
      </w:r>
      <w:r>
        <w:rPr>
          <w:rFonts w:ascii="Arial" w:eastAsia="Calibri" w:hAnsi="Arial" w:cs="Arial"/>
          <w:sz w:val="24"/>
          <w:szCs w:val="24"/>
        </w:rPr>
        <w:tab/>
      </w:r>
      <w:r w:rsidR="00033CD8" w:rsidRPr="00B76644">
        <w:rPr>
          <w:rFonts w:ascii="Arial" w:eastAsia="Calibri" w:hAnsi="Arial" w:cs="Arial"/>
          <w:sz w:val="24"/>
          <w:szCs w:val="24"/>
        </w:rPr>
        <w:t>The children’s play area and skate park at Nottingham Road Recreation Ground</w:t>
      </w:r>
    </w:p>
    <w:p w14:paraId="3F53D61B" w14:textId="77777777" w:rsidR="00033CD8" w:rsidRDefault="00C70F4A" w:rsidP="00C70F4A">
      <w:pPr>
        <w:spacing w:after="0" w:line="240" w:lineRule="auto"/>
        <w:ind w:left="1440" w:hanging="720"/>
        <w:rPr>
          <w:rFonts w:ascii="Arial" w:eastAsia="Calibri" w:hAnsi="Arial" w:cs="Arial"/>
          <w:sz w:val="24"/>
          <w:szCs w:val="24"/>
        </w:rPr>
      </w:pPr>
      <w:r>
        <w:rPr>
          <w:rFonts w:ascii="Arial" w:eastAsia="Calibri" w:hAnsi="Arial" w:cs="Arial"/>
          <w:sz w:val="24"/>
          <w:szCs w:val="24"/>
        </w:rPr>
        <w:t>5.2</w:t>
      </w:r>
      <w:r>
        <w:rPr>
          <w:rFonts w:ascii="Arial" w:eastAsia="Calibri" w:hAnsi="Arial" w:cs="Arial"/>
          <w:sz w:val="24"/>
          <w:szCs w:val="24"/>
        </w:rPr>
        <w:tab/>
      </w:r>
      <w:r w:rsidR="00033CD8" w:rsidRPr="00B76644">
        <w:rPr>
          <w:rFonts w:ascii="Arial" w:eastAsia="Calibri" w:hAnsi="Arial" w:cs="Arial"/>
          <w:sz w:val="24"/>
          <w:szCs w:val="24"/>
        </w:rPr>
        <w:t>The children’s play area at Valentine Avenue Recreation Ground</w:t>
      </w:r>
    </w:p>
    <w:p w14:paraId="0E498E72" w14:textId="77777777" w:rsidR="00033CD8" w:rsidRPr="00C70F4A" w:rsidRDefault="00033CD8" w:rsidP="00C70F4A">
      <w:pPr>
        <w:pStyle w:val="ListParagraph"/>
        <w:numPr>
          <w:ilvl w:val="1"/>
          <w:numId w:val="37"/>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Green Well Park</w:t>
      </w:r>
    </w:p>
    <w:p w14:paraId="36EA6D94" w14:textId="77777777" w:rsidR="00C70F4A" w:rsidRPr="00C70F4A" w:rsidRDefault="00033CD8" w:rsidP="00C70F4A">
      <w:pPr>
        <w:pStyle w:val="ListParagraph"/>
        <w:numPr>
          <w:ilvl w:val="1"/>
          <w:numId w:val="38"/>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Green Farm Road Recreation Ground</w:t>
      </w:r>
    </w:p>
    <w:p w14:paraId="5A7A8927" w14:textId="77777777" w:rsidR="00C70F4A" w:rsidRPr="00C70F4A" w:rsidRDefault="00033CD8" w:rsidP="00C70F4A">
      <w:pPr>
        <w:pStyle w:val="ListParagraph"/>
        <w:numPr>
          <w:ilvl w:val="1"/>
          <w:numId w:val="37"/>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Jubilee Recreation Ground</w:t>
      </w:r>
    </w:p>
    <w:p w14:paraId="29EC7476" w14:textId="77777777" w:rsidR="00033CD8" w:rsidRDefault="00033CD8" w:rsidP="00C70F4A">
      <w:pPr>
        <w:pStyle w:val="ListParagraph"/>
        <w:numPr>
          <w:ilvl w:val="1"/>
          <w:numId w:val="37"/>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w:t>
      </w:r>
      <w:r w:rsidR="002A58E2">
        <w:rPr>
          <w:rFonts w:ascii="Arial" w:eastAsia="Calibri" w:hAnsi="Arial" w:cs="Arial"/>
          <w:sz w:val="24"/>
          <w:szCs w:val="24"/>
        </w:rPr>
        <w:t xml:space="preserve">t New </w:t>
      </w:r>
      <w:proofErr w:type="spellStart"/>
      <w:r w:rsidR="002A58E2">
        <w:rPr>
          <w:rFonts w:ascii="Arial" w:eastAsia="Calibri" w:hAnsi="Arial" w:cs="Arial"/>
          <w:sz w:val="24"/>
          <w:szCs w:val="24"/>
        </w:rPr>
        <w:t>Selston</w:t>
      </w:r>
      <w:proofErr w:type="spellEnd"/>
      <w:r w:rsidR="002A58E2">
        <w:rPr>
          <w:rFonts w:ascii="Arial" w:eastAsia="Calibri" w:hAnsi="Arial" w:cs="Arial"/>
          <w:sz w:val="24"/>
          <w:szCs w:val="24"/>
        </w:rPr>
        <w:t xml:space="preserve"> Recreation Ground</w:t>
      </w:r>
    </w:p>
    <w:p w14:paraId="4E850B32" w14:textId="47521D0E" w:rsidR="00B161F8" w:rsidRPr="00C70F4A" w:rsidRDefault="00B161F8" w:rsidP="00C70F4A">
      <w:pPr>
        <w:pStyle w:val="ListParagraph"/>
        <w:numPr>
          <w:ilvl w:val="1"/>
          <w:numId w:val="37"/>
        </w:numPr>
        <w:spacing w:after="0" w:line="240" w:lineRule="auto"/>
        <w:ind w:left="1418" w:hanging="698"/>
        <w:rPr>
          <w:rFonts w:ascii="Arial" w:eastAsia="Calibri" w:hAnsi="Arial" w:cs="Arial"/>
          <w:sz w:val="24"/>
          <w:szCs w:val="24"/>
        </w:rPr>
      </w:pPr>
      <w:r w:rsidRPr="00B161F8">
        <w:rPr>
          <w:rFonts w:ascii="Arial" w:eastAsia="Calibri" w:hAnsi="Arial" w:cs="Arial"/>
          <w:sz w:val="24"/>
          <w:szCs w:val="24"/>
        </w:rPr>
        <w:t xml:space="preserve">The children’s play area and green space areas at </w:t>
      </w:r>
      <w:proofErr w:type="spellStart"/>
      <w:r w:rsidRPr="00B161F8">
        <w:rPr>
          <w:rFonts w:ascii="Arial" w:eastAsia="Calibri" w:hAnsi="Arial" w:cs="Arial"/>
          <w:sz w:val="24"/>
          <w:szCs w:val="24"/>
        </w:rPr>
        <w:t>Selston</w:t>
      </w:r>
      <w:proofErr w:type="spellEnd"/>
      <w:r w:rsidRPr="00B161F8">
        <w:rPr>
          <w:rFonts w:ascii="Arial" w:eastAsia="Calibri" w:hAnsi="Arial" w:cs="Arial"/>
          <w:sz w:val="24"/>
          <w:szCs w:val="24"/>
        </w:rPr>
        <w:t xml:space="preserve"> Country Park</w:t>
      </w:r>
    </w:p>
    <w:p w14:paraId="6F3C9DCB" w14:textId="77777777" w:rsidR="00C70F4A" w:rsidRPr="00C70F4A" w:rsidRDefault="00C70F4A" w:rsidP="00C70F4A">
      <w:pPr>
        <w:rPr>
          <w:rFonts w:ascii="Arial" w:eastAsia="Calibri" w:hAnsi="Arial" w:cs="Arial"/>
          <w:b/>
          <w:sz w:val="24"/>
          <w:szCs w:val="24"/>
        </w:rPr>
      </w:pPr>
    </w:p>
    <w:p w14:paraId="037E672A" w14:textId="77777777" w:rsidR="00C70F4A" w:rsidRPr="00C70F4A" w:rsidRDefault="00C70F4A" w:rsidP="00C70F4A">
      <w:pPr>
        <w:pStyle w:val="ListParagraph"/>
        <w:numPr>
          <w:ilvl w:val="0"/>
          <w:numId w:val="4"/>
        </w:numPr>
        <w:rPr>
          <w:rFonts w:ascii="Arial" w:eastAsia="Calibri" w:hAnsi="Arial" w:cs="Arial"/>
          <w:b/>
          <w:sz w:val="24"/>
          <w:szCs w:val="24"/>
        </w:rPr>
      </w:pPr>
      <w:proofErr w:type="spellStart"/>
      <w:r w:rsidRPr="00C70F4A">
        <w:rPr>
          <w:rFonts w:ascii="Arial" w:eastAsia="Calibri" w:hAnsi="Arial" w:cs="Arial"/>
          <w:b/>
          <w:sz w:val="24"/>
          <w:szCs w:val="24"/>
        </w:rPr>
        <w:t>Jacksdale</w:t>
      </w:r>
      <w:proofErr w:type="spellEnd"/>
    </w:p>
    <w:p w14:paraId="234877D2" w14:textId="77777777" w:rsidR="00C70F4A" w:rsidRPr="00C70F4A" w:rsidRDefault="00C70F4A" w:rsidP="00C70F4A">
      <w:pPr>
        <w:pStyle w:val="ListParagraph"/>
        <w:numPr>
          <w:ilvl w:val="1"/>
          <w:numId w:val="39"/>
        </w:numPr>
        <w:ind w:left="1418" w:hanging="698"/>
        <w:rPr>
          <w:rFonts w:ascii="Arial" w:eastAsia="Calibri" w:hAnsi="Arial" w:cs="Arial"/>
          <w:b/>
          <w:sz w:val="24"/>
          <w:szCs w:val="24"/>
        </w:rPr>
      </w:pPr>
      <w:r w:rsidRPr="00C70F4A">
        <w:rPr>
          <w:rFonts w:ascii="Arial" w:eastAsia="Calibri" w:hAnsi="Arial" w:cs="Arial"/>
          <w:sz w:val="24"/>
          <w:szCs w:val="24"/>
        </w:rPr>
        <w:t>The children’s play area at Palmerston Stre</w:t>
      </w:r>
      <w:r w:rsidR="002A58E2">
        <w:rPr>
          <w:rFonts w:ascii="Arial" w:eastAsia="Calibri" w:hAnsi="Arial" w:cs="Arial"/>
          <w:sz w:val="24"/>
          <w:szCs w:val="24"/>
        </w:rPr>
        <w:t>et Recreation Ground, Westwood</w:t>
      </w:r>
      <w:r w:rsidRPr="00C70F4A">
        <w:rPr>
          <w:rFonts w:ascii="Arial" w:eastAsia="Calibri" w:hAnsi="Arial" w:cs="Arial"/>
          <w:sz w:val="24"/>
          <w:szCs w:val="24"/>
        </w:rPr>
        <w:t>.</w:t>
      </w:r>
    </w:p>
    <w:p w14:paraId="0AB920EE" w14:textId="77777777" w:rsidR="00033CD8" w:rsidRPr="002A58E2" w:rsidRDefault="00C70F4A" w:rsidP="0016610F">
      <w:pPr>
        <w:pStyle w:val="ListParagraph"/>
        <w:numPr>
          <w:ilvl w:val="1"/>
          <w:numId w:val="39"/>
        </w:numPr>
        <w:spacing w:after="200" w:line="240" w:lineRule="auto"/>
        <w:ind w:left="1418" w:hanging="698"/>
        <w:rPr>
          <w:rFonts w:ascii="Arial" w:eastAsia="Calibri" w:hAnsi="Arial" w:cs="Arial"/>
          <w:b/>
          <w:sz w:val="24"/>
          <w:szCs w:val="24"/>
        </w:rPr>
      </w:pPr>
      <w:r w:rsidRPr="002A58E2">
        <w:rPr>
          <w:rFonts w:ascii="Arial" w:eastAsia="Calibri" w:hAnsi="Arial" w:cs="Arial"/>
          <w:sz w:val="24"/>
          <w:szCs w:val="24"/>
        </w:rPr>
        <w:t>The children’s play area and skate park at Main Road Recreation Ground</w:t>
      </w:r>
    </w:p>
    <w:p w14:paraId="7B311264" w14:textId="77777777" w:rsidR="002A58E2" w:rsidRPr="002A58E2" w:rsidRDefault="002A58E2" w:rsidP="002A58E2">
      <w:pPr>
        <w:pStyle w:val="ListParagraph"/>
        <w:spacing w:after="200" w:line="240" w:lineRule="auto"/>
        <w:ind w:left="1418"/>
        <w:rPr>
          <w:rFonts w:ascii="Arial" w:eastAsia="Calibri" w:hAnsi="Arial" w:cs="Arial"/>
          <w:b/>
          <w:sz w:val="24"/>
          <w:szCs w:val="24"/>
        </w:rPr>
      </w:pPr>
    </w:p>
    <w:p w14:paraId="249B6E8E" w14:textId="77777777" w:rsidR="00C70F4A" w:rsidRPr="00C70F4A" w:rsidRDefault="00C70F4A" w:rsidP="00C70F4A">
      <w:pPr>
        <w:pStyle w:val="ListParagraph"/>
        <w:numPr>
          <w:ilvl w:val="0"/>
          <w:numId w:val="4"/>
        </w:numPr>
        <w:spacing w:after="0" w:line="240" w:lineRule="auto"/>
        <w:rPr>
          <w:rFonts w:ascii="Arial" w:eastAsia="Calibri" w:hAnsi="Arial" w:cs="Arial"/>
          <w:b/>
          <w:sz w:val="24"/>
          <w:szCs w:val="24"/>
        </w:rPr>
      </w:pPr>
      <w:r w:rsidRPr="00C70F4A">
        <w:rPr>
          <w:rFonts w:ascii="Arial" w:eastAsia="Calibri" w:hAnsi="Arial" w:cs="Arial"/>
          <w:b/>
          <w:sz w:val="24"/>
          <w:szCs w:val="24"/>
        </w:rPr>
        <w:t>Underwood</w:t>
      </w:r>
    </w:p>
    <w:p w14:paraId="79ED0A89" w14:textId="77777777" w:rsidR="00033CD8" w:rsidRDefault="00033CD8" w:rsidP="00C70F4A">
      <w:pPr>
        <w:pStyle w:val="ListParagraph"/>
        <w:numPr>
          <w:ilvl w:val="1"/>
          <w:numId w:val="40"/>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Underwood Hill Recreation Ground</w:t>
      </w:r>
    </w:p>
    <w:p w14:paraId="15BA1884" w14:textId="77777777" w:rsidR="00520154" w:rsidRDefault="00033CD8" w:rsidP="00520154">
      <w:pPr>
        <w:pStyle w:val="ListParagraph"/>
        <w:numPr>
          <w:ilvl w:val="1"/>
          <w:numId w:val="40"/>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Middlebrook Road Recreation Ground</w:t>
      </w:r>
    </w:p>
    <w:p w14:paraId="1F4B456A" w14:textId="1770E69D" w:rsidR="00033CD8" w:rsidRPr="00520154" w:rsidRDefault="00520154" w:rsidP="00520154">
      <w:pPr>
        <w:pStyle w:val="ListParagraph"/>
        <w:numPr>
          <w:ilvl w:val="1"/>
          <w:numId w:val="40"/>
        </w:numPr>
        <w:spacing w:after="0" w:line="240" w:lineRule="auto"/>
        <w:ind w:left="1418" w:hanging="698"/>
        <w:rPr>
          <w:rFonts w:ascii="Arial" w:eastAsia="Calibri" w:hAnsi="Arial" w:cs="Arial"/>
          <w:sz w:val="24"/>
          <w:szCs w:val="24"/>
        </w:rPr>
      </w:pPr>
      <w:r>
        <w:rPr>
          <w:rFonts w:ascii="Arial" w:eastAsia="Calibri" w:hAnsi="Arial" w:cs="Arial"/>
          <w:sz w:val="24"/>
          <w:szCs w:val="24"/>
        </w:rPr>
        <w:t xml:space="preserve">The children’s play area </w:t>
      </w:r>
      <w:r w:rsidR="00033CD8" w:rsidRPr="00520154">
        <w:rPr>
          <w:rFonts w:ascii="Arial" w:eastAsia="Calibri" w:hAnsi="Arial" w:cs="Arial"/>
          <w:sz w:val="24"/>
          <w:szCs w:val="24"/>
        </w:rPr>
        <w:t xml:space="preserve">at Church Lane </w:t>
      </w:r>
      <w:r w:rsidR="00B161F8" w:rsidRPr="00B161F8">
        <w:rPr>
          <w:rFonts w:ascii="Arial" w:eastAsia="Calibri" w:hAnsi="Arial" w:cs="Arial"/>
          <w:sz w:val="24"/>
          <w:szCs w:val="24"/>
        </w:rPr>
        <w:t>(</w:t>
      </w:r>
      <w:proofErr w:type="spellStart"/>
      <w:r w:rsidR="00B161F8" w:rsidRPr="00B161F8">
        <w:rPr>
          <w:rFonts w:ascii="Arial" w:eastAsia="Calibri" w:hAnsi="Arial" w:cs="Arial"/>
          <w:sz w:val="24"/>
          <w:szCs w:val="24"/>
        </w:rPr>
        <w:t>Friezeland</w:t>
      </w:r>
      <w:proofErr w:type="spellEnd"/>
      <w:r w:rsidR="00B161F8" w:rsidRPr="00B161F8">
        <w:rPr>
          <w:rFonts w:ascii="Arial" w:eastAsia="Calibri" w:hAnsi="Arial" w:cs="Arial"/>
          <w:sz w:val="24"/>
          <w:szCs w:val="24"/>
        </w:rPr>
        <w:t xml:space="preserve">) </w:t>
      </w:r>
      <w:r w:rsidR="00033CD8" w:rsidRPr="00520154">
        <w:rPr>
          <w:rFonts w:ascii="Arial" w:eastAsia="Calibri" w:hAnsi="Arial" w:cs="Arial"/>
          <w:sz w:val="24"/>
          <w:szCs w:val="24"/>
        </w:rPr>
        <w:t>Recreation Ground</w:t>
      </w:r>
    </w:p>
    <w:p w14:paraId="0946EA66" w14:textId="37B30E75" w:rsidR="0016227C" w:rsidRPr="0016227C" w:rsidRDefault="0016227C" w:rsidP="0016227C">
      <w:pPr>
        <w:spacing w:after="200" w:line="276" w:lineRule="auto"/>
        <w:jc w:val="center"/>
        <w:rPr>
          <w:rFonts w:ascii="Arial" w:eastAsia="Calibri" w:hAnsi="Arial" w:cs="Arial"/>
          <w:sz w:val="24"/>
          <w:szCs w:val="24"/>
        </w:rPr>
      </w:pPr>
      <w:r w:rsidRPr="0016227C">
        <w:rPr>
          <w:rFonts w:ascii="Arial" w:eastAsia="Calibri" w:hAnsi="Arial" w:cs="Arial"/>
          <w:sz w:val="24"/>
          <w:szCs w:val="24"/>
        </w:rPr>
        <w:lastRenderedPageBreak/>
        <w:drawing>
          <wp:inline distT="0" distB="0" distL="0" distR="0" wp14:anchorId="2AD0046F" wp14:editId="2CD30D54">
            <wp:extent cx="6188710" cy="8749030"/>
            <wp:effectExtent l="0" t="0" r="2540" b="0"/>
            <wp:docPr id="1692764801"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64801" name="Picture 2" descr="A map of a city&#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4D32E515" w14:textId="4CFF7274" w:rsidR="00B763BD" w:rsidRPr="00B763BD" w:rsidRDefault="00B763BD" w:rsidP="00B763BD">
      <w:pPr>
        <w:spacing w:after="200" w:line="276" w:lineRule="auto"/>
        <w:jc w:val="center"/>
        <w:rPr>
          <w:rFonts w:ascii="Arial" w:eastAsia="Calibri" w:hAnsi="Arial" w:cs="Arial"/>
          <w:sz w:val="24"/>
          <w:szCs w:val="24"/>
        </w:rPr>
      </w:pPr>
    </w:p>
    <w:p w14:paraId="044718A3" w14:textId="77777777" w:rsidR="00B763BD" w:rsidRDefault="00B763BD" w:rsidP="00B76644">
      <w:pPr>
        <w:spacing w:after="200" w:line="276" w:lineRule="auto"/>
        <w:jc w:val="center"/>
        <w:rPr>
          <w:rFonts w:ascii="Arial" w:eastAsia="Calibri" w:hAnsi="Arial" w:cs="Arial"/>
          <w:sz w:val="24"/>
          <w:szCs w:val="24"/>
        </w:rPr>
      </w:pPr>
    </w:p>
    <w:p w14:paraId="5F4EAD65" w14:textId="30DEAFF1" w:rsid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drawing>
          <wp:inline distT="0" distB="0" distL="0" distR="0" wp14:anchorId="5F9E8484" wp14:editId="77998E2F">
            <wp:extent cx="6188710" cy="4377690"/>
            <wp:effectExtent l="0" t="0" r="2540" b="3810"/>
            <wp:docPr id="1781640624" name="Picture 2" descr="Plan for Schedule 3 Dog Exclusion Areas, Sutton-in-Ash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40624" name="Picture 2" descr="Plan for Schedule 3 Dog Exclusion Areas, Sutton-in-Ashfield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8710" cy="4377690"/>
                    </a:xfrm>
                    <a:prstGeom prst="rect">
                      <a:avLst/>
                    </a:prstGeom>
                    <a:noFill/>
                    <a:ln>
                      <a:noFill/>
                    </a:ln>
                  </pic:spPr>
                </pic:pic>
              </a:graphicData>
            </a:graphic>
          </wp:inline>
        </w:drawing>
      </w:r>
    </w:p>
    <w:p w14:paraId="4461EEEF" w14:textId="77777777" w:rsidR="00B763BD" w:rsidRDefault="00B763BD" w:rsidP="00B763BD">
      <w:pPr>
        <w:spacing w:after="200" w:line="276" w:lineRule="auto"/>
        <w:jc w:val="center"/>
        <w:rPr>
          <w:rFonts w:ascii="Arial" w:eastAsia="Calibri" w:hAnsi="Arial" w:cs="Arial"/>
          <w:sz w:val="24"/>
          <w:szCs w:val="24"/>
        </w:rPr>
      </w:pPr>
    </w:p>
    <w:p w14:paraId="1B40B46D" w14:textId="77777777" w:rsidR="00B763BD" w:rsidRDefault="00B763BD" w:rsidP="00B763BD">
      <w:pPr>
        <w:spacing w:after="200" w:line="276" w:lineRule="auto"/>
        <w:jc w:val="center"/>
        <w:rPr>
          <w:rFonts w:ascii="Arial" w:eastAsia="Calibri" w:hAnsi="Arial" w:cs="Arial"/>
          <w:sz w:val="24"/>
          <w:szCs w:val="24"/>
        </w:rPr>
      </w:pPr>
    </w:p>
    <w:p w14:paraId="2964F379" w14:textId="77777777" w:rsidR="00B763BD" w:rsidRDefault="00B763BD" w:rsidP="00B763BD">
      <w:pPr>
        <w:spacing w:after="200" w:line="276" w:lineRule="auto"/>
        <w:jc w:val="center"/>
        <w:rPr>
          <w:rFonts w:ascii="Arial" w:eastAsia="Calibri" w:hAnsi="Arial" w:cs="Arial"/>
          <w:sz w:val="24"/>
          <w:szCs w:val="24"/>
        </w:rPr>
      </w:pPr>
    </w:p>
    <w:p w14:paraId="5BE1211D" w14:textId="77777777" w:rsidR="00B763BD" w:rsidRDefault="00B763BD" w:rsidP="00B763BD">
      <w:pPr>
        <w:spacing w:after="200" w:line="276" w:lineRule="auto"/>
        <w:jc w:val="center"/>
        <w:rPr>
          <w:rFonts w:ascii="Arial" w:eastAsia="Calibri" w:hAnsi="Arial" w:cs="Arial"/>
          <w:sz w:val="24"/>
          <w:szCs w:val="24"/>
        </w:rPr>
      </w:pPr>
    </w:p>
    <w:p w14:paraId="2D6DA344" w14:textId="77777777" w:rsidR="00B763BD" w:rsidRDefault="00B763BD" w:rsidP="00B763BD">
      <w:pPr>
        <w:spacing w:after="200" w:line="276" w:lineRule="auto"/>
        <w:jc w:val="center"/>
        <w:rPr>
          <w:rFonts w:ascii="Arial" w:eastAsia="Calibri" w:hAnsi="Arial" w:cs="Arial"/>
          <w:sz w:val="24"/>
          <w:szCs w:val="24"/>
        </w:rPr>
      </w:pPr>
    </w:p>
    <w:p w14:paraId="67B2DA21" w14:textId="77777777" w:rsidR="00B763BD" w:rsidRDefault="00B763BD" w:rsidP="00B763BD">
      <w:pPr>
        <w:spacing w:after="200" w:line="276" w:lineRule="auto"/>
        <w:jc w:val="center"/>
        <w:rPr>
          <w:rFonts w:ascii="Arial" w:eastAsia="Calibri" w:hAnsi="Arial" w:cs="Arial"/>
          <w:sz w:val="24"/>
          <w:szCs w:val="24"/>
        </w:rPr>
      </w:pPr>
    </w:p>
    <w:p w14:paraId="2BEFC540" w14:textId="77777777" w:rsidR="00B763BD" w:rsidRDefault="00B763BD" w:rsidP="00B763BD">
      <w:pPr>
        <w:spacing w:after="200" w:line="276" w:lineRule="auto"/>
        <w:jc w:val="center"/>
        <w:rPr>
          <w:rFonts w:ascii="Arial" w:eastAsia="Calibri" w:hAnsi="Arial" w:cs="Arial"/>
          <w:sz w:val="24"/>
          <w:szCs w:val="24"/>
        </w:rPr>
      </w:pPr>
    </w:p>
    <w:p w14:paraId="07B48AD1" w14:textId="77777777" w:rsidR="00B763BD" w:rsidRDefault="00B763BD" w:rsidP="00B763BD">
      <w:pPr>
        <w:spacing w:after="200" w:line="276" w:lineRule="auto"/>
        <w:jc w:val="center"/>
        <w:rPr>
          <w:rFonts w:ascii="Arial" w:eastAsia="Calibri" w:hAnsi="Arial" w:cs="Arial"/>
          <w:sz w:val="24"/>
          <w:szCs w:val="24"/>
        </w:rPr>
      </w:pPr>
    </w:p>
    <w:p w14:paraId="4254B4AE" w14:textId="77777777" w:rsidR="00B763BD" w:rsidRDefault="00B763BD" w:rsidP="00B763BD">
      <w:pPr>
        <w:spacing w:after="200" w:line="276" w:lineRule="auto"/>
        <w:jc w:val="center"/>
        <w:rPr>
          <w:rFonts w:ascii="Arial" w:eastAsia="Calibri" w:hAnsi="Arial" w:cs="Arial"/>
          <w:sz w:val="24"/>
          <w:szCs w:val="24"/>
        </w:rPr>
      </w:pPr>
    </w:p>
    <w:p w14:paraId="41F5E34E" w14:textId="77777777" w:rsidR="00B763BD" w:rsidRDefault="00B763BD" w:rsidP="00B763BD">
      <w:pPr>
        <w:spacing w:after="200" w:line="276" w:lineRule="auto"/>
        <w:jc w:val="center"/>
        <w:rPr>
          <w:rFonts w:ascii="Arial" w:eastAsia="Calibri" w:hAnsi="Arial" w:cs="Arial"/>
          <w:sz w:val="24"/>
          <w:szCs w:val="24"/>
        </w:rPr>
      </w:pPr>
    </w:p>
    <w:p w14:paraId="3E7B33E8" w14:textId="77777777" w:rsidR="00B763BD" w:rsidRDefault="00B763BD" w:rsidP="00B763BD">
      <w:pPr>
        <w:spacing w:after="200" w:line="276" w:lineRule="auto"/>
        <w:jc w:val="center"/>
        <w:rPr>
          <w:rFonts w:ascii="Arial" w:eastAsia="Calibri" w:hAnsi="Arial" w:cs="Arial"/>
          <w:sz w:val="24"/>
          <w:szCs w:val="24"/>
        </w:rPr>
      </w:pPr>
    </w:p>
    <w:p w14:paraId="7209518A" w14:textId="1AFB9CF2" w:rsidR="00E0151B" w:rsidRPr="00E0151B" w:rsidRDefault="00E0151B" w:rsidP="00E0151B">
      <w:pPr>
        <w:spacing w:after="200" w:line="276" w:lineRule="auto"/>
        <w:jc w:val="center"/>
        <w:rPr>
          <w:rFonts w:ascii="Arial" w:eastAsia="Calibri" w:hAnsi="Arial" w:cs="Arial"/>
          <w:sz w:val="24"/>
          <w:szCs w:val="24"/>
        </w:rPr>
      </w:pPr>
      <w:r w:rsidRPr="00E0151B">
        <w:rPr>
          <w:rFonts w:ascii="Arial" w:eastAsia="Calibri" w:hAnsi="Arial" w:cs="Arial"/>
          <w:noProof/>
          <w:sz w:val="24"/>
          <w:szCs w:val="24"/>
        </w:rPr>
        <w:lastRenderedPageBreak/>
        <w:drawing>
          <wp:inline distT="0" distB="0" distL="0" distR="0" wp14:anchorId="6A4EF491" wp14:editId="5DBC46F9">
            <wp:extent cx="6188710" cy="8749030"/>
            <wp:effectExtent l="0" t="0" r="2540" b="0"/>
            <wp:docPr id="64462906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29064" name="Picture 1" descr="A map of a city&#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23353D3B" w14:textId="429114ED" w:rsidR="00B763BD" w:rsidRP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lastRenderedPageBreak/>
        <w:drawing>
          <wp:inline distT="0" distB="0" distL="0" distR="0" wp14:anchorId="19AD2A1C" wp14:editId="622F70C4">
            <wp:extent cx="6188710" cy="8749030"/>
            <wp:effectExtent l="0" t="0" r="2540" b="0"/>
            <wp:docPr id="1901837277" name="Picture 4" descr="Plan for Schedule 3 Dog Exclusion Areas,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37277" name="Picture 4" descr="Plan for Schedule 3 Dog Exclusion Areas, Hucknal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100C6714" w14:textId="452466AC" w:rsidR="00B763BD" w:rsidRP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lastRenderedPageBreak/>
        <w:drawing>
          <wp:inline distT="0" distB="0" distL="0" distR="0" wp14:anchorId="1A11F01F" wp14:editId="1D0DB25C">
            <wp:extent cx="6188710" cy="8749030"/>
            <wp:effectExtent l="0" t="0" r="2540" b="0"/>
            <wp:docPr id="666653168" name="Picture 5" descr="Plan for Schedule 3 Dog Exclusion Areas, Rural Vill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53168" name="Picture 5" descr="Plan for Schedule 3 Dog Exclusion Areas, Rural Villag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0ABB5F96" w14:textId="3CEE8BCE" w:rsidR="0004789C" w:rsidRPr="007B3A15" w:rsidRDefault="00B76644" w:rsidP="007B3A15">
      <w:pPr>
        <w:spacing w:after="200" w:line="276" w:lineRule="auto"/>
        <w:jc w:val="center"/>
        <w:rPr>
          <w:rFonts w:ascii="Arial" w:eastAsia="Calibri" w:hAnsi="Arial" w:cs="Arial"/>
          <w:b/>
          <w:sz w:val="24"/>
          <w:szCs w:val="24"/>
          <w:lang w:val="en"/>
        </w:rPr>
      </w:pPr>
      <w:r w:rsidRPr="00B76644">
        <w:rPr>
          <w:rFonts w:ascii="Arial" w:eastAsia="Calibri" w:hAnsi="Arial" w:cs="Arial"/>
          <w:sz w:val="24"/>
          <w:szCs w:val="24"/>
        </w:rPr>
        <w:br w:type="page"/>
      </w:r>
      <w:r w:rsidR="0004789C" w:rsidRPr="0004789C">
        <w:rPr>
          <w:rFonts w:ascii="Arial" w:eastAsia="Calibri" w:hAnsi="Arial" w:cs="Arial"/>
          <w:b/>
          <w:sz w:val="24"/>
          <w:szCs w:val="24"/>
        </w:rPr>
        <w:lastRenderedPageBreak/>
        <w:t xml:space="preserve">The Public Spaces Protection Order </w:t>
      </w:r>
    </w:p>
    <w:p w14:paraId="514EB9A9" w14:textId="3F2A9ABA" w:rsidR="00FE0B11" w:rsidRPr="00FE0B11" w:rsidRDefault="0004789C" w:rsidP="0004789C">
      <w:pPr>
        <w:spacing w:after="200" w:line="276" w:lineRule="auto"/>
        <w:jc w:val="center"/>
        <w:rPr>
          <w:rFonts w:ascii="Arial" w:eastAsia="Calibri" w:hAnsi="Arial" w:cs="Arial"/>
          <w:b/>
          <w:sz w:val="24"/>
          <w:szCs w:val="24"/>
        </w:rPr>
      </w:pPr>
      <w:r w:rsidRPr="0004789C">
        <w:rPr>
          <w:rFonts w:ascii="Arial" w:eastAsia="Calibri" w:hAnsi="Arial" w:cs="Arial"/>
          <w:b/>
          <w:sz w:val="24"/>
          <w:szCs w:val="24"/>
        </w:rPr>
        <w:t>– Ashfield District Council 20</w:t>
      </w:r>
      <w:r w:rsidR="00C078BF">
        <w:rPr>
          <w:rFonts w:ascii="Arial" w:eastAsia="Calibri" w:hAnsi="Arial" w:cs="Arial"/>
          <w:b/>
          <w:sz w:val="24"/>
          <w:szCs w:val="24"/>
        </w:rPr>
        <w:t>2</w:t>
      </w:r>
      <w:r w:rsidR="006A1C73">
        <w:rPr>
          <w:rFonts w:ascii="Arial" w:eastAsia="Calibri" w:hAnsi="Arial" w:cs="Arial"/>
          <w:b/>
          <w:sz w:val="24"/>
          <w:szCs w:val="24"/>
        </w:rPr>
        <w:t>4</w:t>
      </w:r>
    </w:p>
    <w:p w14:paraId="54355CC3" w14:textId="7A51B482" w:rsidR="00B76644" w:rsidRP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t>Schedule 4</w:t>
      </w:r>
      <w:r w:rsidR="00710D55">
        <w:rPr>
          <w:rFonts w:ascii="Arial" w:eastAsia="Calibri" w:hAnsi="Arial" w:cs="Arial"/>
          <w:sz w:val="24"/>
          <w:szCs w:val="24"/>
        </w:rPr>
        <w:t xml:space="preserve"> – Dogs lead only areas (Prohibition 7)</w:t>
      </w:r>
    </w:p>
    <w:p w14:paraId="1E3492E9" w14:textId="77777777" w:rsidR="00B76644" w:rsidRPr="00B76644" w:rsidRDefault="00FE0B11" w:rsidP="00FE0B11">
      <w:pPr>
        <w:spacing w:after="240" w:line="276" w:lineRule="auto"/>
        <w:rPr>
          <w:rFonts w:ascii="Arial" w:eastAsia="Calibri" w:hAnsi="Arial" w:cs="Arial"/>
          <w:sz w:val="24"/>
          <w:szCs w:val="24"/>
        </w:rPr>
      </w:pPr>
      <w:r w:rsidRPr="00FE0B11">
        <w:rPr>
          <w:rFonts w:ascii="Arial" w:eastAsia="Calibri" w:hAnsi="Arial" w:cs="Arial"/>
          <w:sz w:val="24"/>
          <w:szCs w:val="24"/>
        </w:rPr>
        <w:t xml:space="preserve">Public spaces described in the following Schedule, being </w:t>
      </w:r>
      <w:r w:rsidR="00121716">
        <w:rPr>
          <w:rFonts w:ascii="Arial" w:eastAsia="Calibri" w:hAnsi="Arial" w:cs="Arial"/>
          <w:sz w:val="24"/>
          <w:szCs w:val="24"/>
        </w:rPr>
        <w:t>P</w:t>
      </w:r>
      <w:r w:rsidRPr="00FE0B11">
        <w:rPr>
          <w:rFonts w:ascii="Arial" w:eastAsia="Calibri" w:hAnsi="Arial" w:cs="Arial"/>
          <w:sz w:val="24"/>
          <w:szCs w:val="24"/>
        </w:rPr>
        <w:t xml:space="preserve">ublic </w:t>
      </w:r>
      <w:r w:rsidR="00121716">
        <w:rPr>
          <w:rFonts w:ascii="Arial" w:eastAsia="Calibri" w:hAnsi="Arial" w:cs="Arial"/>
          <w:sz w:val="24"/>
          <w:szCs w:val="24"/>
        </w:rPr>
        <w:t>P</w:t>
      </w:r>
      <w:r w:rsidRPr="00FE0B11">
        <w:rPr>
          <w:rFonts w:ascii="Arial" w:eastAsia="Calibri" w:hAnsi="Arial" w:cs="Arial"/>
          <w:sz w:val="24"/>
          <w:szCs w:val="24"/>
        </w:rPr>
        <w:t xml:space="preserve">laces in the Authority's area to which the Act applies, and which is signed </w:t>
      </w:r>
      <w:r w:rsidR="00B76644" w:rsidRPr="00B76644">
        <w:rPr>
          <w:rFonts w:ascii="Arial" w:eastAsia="Calibri" w:hAnsi="Arial" w:cs="Arial"/>
          <w:sz w:val="24"/>
          <w:szCs w:val="24"/>
        </w:rPr>
        <w:t>as “Dogs on leads area” (whether the sign uses those particular words or words and/or symbols having like effect)</w:t>
      </w:r>
    </w:p>
    <w:p w14:paraId="61F4C7F7" w14:textId="77777777" w:rsidR="00B76644" w:rsidRPr="00B76644" w:rsidRDefault="00B76644" w:rsidP="00B76644">
      <w:pPr>
        <w:spacing w:after="200" w:line="276" w:lineRule="auto"/>
        <w:rPr>
          <w:rFonts w:ascii="Arial" w:eastAsia="Calibri" w:hAnsi="Arial" w:cs="Arial"/>
          <w:sz w:val="24"/>
          <w:szCs w:val="24"/>
          <w:u w:val="single"/>
        </w:rPr>
      </w:pPr>
    </w:p>
    <w:p w14:paraId="06A827F9" w14:textId="77777777" w:rsidR="00B76644" w:rsidRPr="00B76644" w:rsidRDefault="00B76644" w:rsidP="00B76644">
      <w:pPr>
        <w:spacing w:after="200" w:line="276" w:lineRule="auto"/>
        <w:rPr>
          <w:rFonts w:ascii="Arial" w:eastAsia="Calibri" w:hAnsi="Arial" w:cs="Arial"/>
          <w:sz w:val="24"/>
          <w:szCs w:val="24"/>
          <w:u w:val="single"/>
        </w:rPr>
      </w:pPr>
      <w:r w:rsidRPr="00B76644">
        <w:rPr>
          <w:rFonts w:ascii="Arial" w:eastAsia="Calibri" w:hAnsi="Arial" w:cs="Arial"/>
          <w:sz w:val="24"/>
          <w:szCs w:val="24"/>
          <w:u w:val="single"/>
        </w:rPr>
        <w:t>Land Designated Specifically:</w:t>
      </w:r>
    </w:p>
    <w:p w14:paraId="7C123BBE" w14:textId="77777777" w:rsidR="00B76644" w:rsidRPr="00B76644" w:rsidRDefault="00B76644" w:rsidP="00B76644">
      <w:pPr>
        <w:spacing w:after="200" w:line="276" w:lineRule="auto"/>
        <w:ind w:left="720"/>
        <w:rPr>
          <w:rFonts w:ascii="Arial" w:eastAsia="Calibri" w:hAnsi="Arial" w:cs="Arial"/>
          <w:sz w:val="24"/>
          <w:szCs w:val="24"/>
          <w:u w:val="single"/>
        </w:rPr>
      </w:pPr>
    </w:p>
    <w:p w14:paraId="628AE261" w14:textId="77777777" w:rsidR="00B76644" w:rsidRPr="00B76644" w:rsidRDefault="00B76644" w:rsidP="00B76644">
      <w:pPr>
        <w:numPr>
          <w:ilvl w:val="0"/>
          <w:numId w:val="6"/>
        </w:numPr>
        <w:spacing w:after="240" w:line="240" w:lineRule="auto"/>
        <w:ind w:hanging="720"/>
        <w:rPr>
          <w:rFonts w:ascii="Arial" w:eastAsia="Calibri" w:hAnsi="Arial" w:cs="Arial"/>
          <w:sz w:val="24"/>
          <w:szCs w:val="24"/>
        </w:rPr>
      </w:pPr>
      <w:r w:rsidRPr="00B76644">
        <w:rPr>
          <w:rFonts w:ascii="Arial" w:eastAsia="Calibri" w:hAnsi="Arial" w:cs="Arial"/>
          <w:sz w:val="24"/>
          <w:szCs w:val="24"/>
        </w:rPr>
        <w:t>Each and every length of road (which term includes adjoining pavements, footways and verges) except public footpaths and bridleways</w:t>
      </w:r>
    </w:p>
    <w:p w14:paraId="051B94E9" w14:textId="77777777" w:rsidR="00B76644" w:rsidRPr="00B76644" w:rsidRDefault="00B76644" w:rsidP="00B76644">
      <w:pPr>
        <w:spacing w:after="240" w:line="276" w:lineRule="auto"/>
        <w:rPr>
          <w:rFonts w:ascii="Arial" w:eastAsia="Calibri" w:hAnsi="Arial" w:cs="Arial"/>
          <w:sz w:val="24"/>
          <w:szCs w:val="24"/>
        </w:rPr>
      </w:pPr>
      <w:r w:rsidRPr="00B76644">
        <w:rPr>
          <w:rFonts w:ascii="Arial" w:eastAsia="Calibri" w:hAnsi="Arial" w:cs="Arial"/>
          <w:sz w:val="24"/>
          <w:szCs w:val="24"/>
        </w:rPr>
        <w:t xml:space="preserve">The following areas which are shown edged </w:t>
      </w:r>
      <w:r w:rsidR="00D51ADC">
        <w:rPr>
          <w:rFonts w:ascii="Arial" w:eastAsia="Calibri" w:hAnsi="Arial" w:cs="Arial"/>
          <w:sz w:val="24"/>
          <w:szCs w:val="24"/>
        </w:rPr>
        <w:t xml:space="preserve">in red </w:t>
      </w:r>
      <w:r w:rsidRPr="00B76644">
        <w:rPr>
          <w:rFonts w:ascii="Arial" w:eastAsia="Calibri" w:hAnsi="Arial" w:cs="Arial"/>
          <w:sz w:val="24"/>
          <w:szCs w:val="24"/>
        </w:rPr>
        <w:t xml:space="preserve">and </w:t>
      </w:r>
      <w:r w:rsidR="00D51ADC">
        <w:rPr>
          <w:rFonts w:ascii="Arial" w:eastAsia="Calibri" w:hAnsi="Arial" w:cs="Arial"/>
          <w:sz w:val="24"/>
          <w:szCs w:val="24"/>
        </w:rPr>
        <w:t xml:space="preserve">shaded in </w:t>
      </w:r>
      <w:r w:rsidRPr="00B76644">
        <w:rPr>
          <w:rFonts w:ascii="Arial" w:eastAsia="Calibri" w:hAnsi="Arial" w:cs="Arial"/>
          <w:sz w:val="24"/>
          <w:szCs w:val="24"/>
        </w:rPr>
        <w:t>red on the plans attached hereto:</w:t>
      </w:r>
    </w:p>
    <w:p w14:paraId="0E2C50D1" w14:textId="77777777" w:rsidR="00B76644" w:rsidRPr="00B76644" w:rsidRDefault="00B76644" w:rsidP="00B76644">
      <w:pPr>
        <w:numPr>
          <w:ilvl w:val="0"/>
          <w:numId w:val="6"/>
        </w:numPr>
        <w:spacing w:after="240" w:line="240" w:lineRule="auto"/>
        <w:ind w:hanging="720"/>
        <w:rPr>
          <w:rFonts w:ascii="Arial" w:eastAsia="Calibri" w:hAnsi="Arial" w:cs="Arial"/>
          <w:sz w:val="24"/>
          <w:szCs w:val="24"/>
        </w:rPr>
      </w:pPr>
      <w:r w:rsidRPr="00B76644">
        <w:rPr>
          <w:rFonts w:ascii="Arial" w:eastAsia="Calibri" w:hAnsi="Arial" w:cs="Arial"/>
          <w:sz w:val="24"/>
          <w:szCs w:val="24"/>
        </w:rPr>
        <w:t xml:space="preserve">The following pedestrianised areas: (a) Hucknall </w:t>
      </w:r>
      <w:proofErr w:type="gramStart"/>
      <w:r w:rsidRPr="00B76644">
        <w:rPr>
          <w:rFonts w:ascii="Arial" w:eastAsia="Calibri" w:hAnsi="Arial" w:cs="Arial"/>
          <w:sz w:val="24"/>
          <w:szCs w:val="24"/>
        </w:rPr>
        <w:t>Market Place</w:t>
      </w:r>
      <w:proofErr w:type="gramEnd"/>
      <w:r w:rsidRPr="00B76644">
        <w:rPr>
          <w:rFonts w:ascii="Arial" w:eastAsia="Calibri" w:hAnsi="Arial" w:cs="Arial"/>
          <w:sz w:val="24"/>
          <w:szCs w:val="24"/>
        </w:rPr>
        <w:t>, Hucknall (b) Kirkby Precinct, Kirkby-in-Ashfield (c) Portland Square, Low Street and Sutton Market Place, Sutton-in-Ashfield</w:t>
      </w:r>
    </w:p>
    <w:p w14:paraId="55250ECF" w14:textId="77777777" w:rsidR="00B76644" w:rsidRDefault="00B76644" w:rsidP="00B76644">
      <w:pPr>
        <w:autoSpaceDE w:val="0"/>
        <w:autoSpaceDN w:val="0"/>
        <w:adjustRightInd w:val="0"/>
        <w:spacing w:after="200" w:line="276" w:lineRule="auto"/>
        <w:rPr>
          <w:rFonts w:ascii="Arial" w:eastAsia="Calibri" w:hAnsi="Arial" w:cs="Arial"/>
          <w:sz w:val="24"/>
          <w:szCs w:val="24"/>
        </w:rPr>
      </w:pPr>
      <w:r w:rsidRPr="00B76644">
        <w:rPr>
          <w:rFonts w:ascii="Arial" w:eastAsia="Calibri" w:hAnsi="Arial" w:cs="Arial"/>
          <w:sz w:val="24"/>
          <w:szCs w:val="24"/>
        </w:rPr>
        <w:t>3.</w:t>
      </w:r>
      <w:r w:rsidRPr="00B76644">
        <w:rPr>
          <w:rFonts w:ascii="Arial" w:eastAsia="Calibri" w:hAnsi="Arial" w:cs="Arial"/>
          <w:sz w:val="24"/>
          <w:szCs w:val="24"/>
        </w:rPr>
        <w:tab/>
      </w:r>
      <w:r w:rsidR="0047574C">
        <w:rPr>
          <w:rFonts w:ascii="Arial" w:eastAsia="Calibri" w:hAnsi="Arial" w:cs="Arial"/>
          <w:sz w:val="24"/>
          <w:szCs w:val="24"/>
        </w:rPr>
        <w:t>C</w:t>
      </w:r>
      <w:r w:rsidRPr="00B76644">
        <w:rPr>
          <w:rFonts w:ascii="Arial" w:eastAsia="Calibri" w:hAnsi="Arial" w:cs="Arial"/>
          <w:sz w:val="24"/>
          <w:szCs w:val="24"/>
        </w:rPr>
        <w:t>emeteries and churchyards</w:t>
      </w:r>
      <w:r w:rsidR="00250910">
        <w:rPr>
          <w:rFonts w:ascii="Arial" w:eastAsia="Calibri" w:hAnsi="Arial" w:cs="Arial"/>
          <w:sz w:val="24"/>
          <w:szCs w:val="24"/>
        </w:rPr>
        <w:t>:</w:t>
      </w:r>
    </w:p>
    <w:p w14:paraId="09B5ED79" w14:textId="77777777" w:rsidR="00250910" w:rsidRPr="00250910" w:rsidRDefault="00250910" w:rsidP="00A432DE">
      <w:pPr>
        <w:pStyle w:val="ListParagraph"/>
        <w:numPr>
          <w:ilvl w:val="0"/>
          <w:numId w:val="33"/>
        </w:numPr>
        <w:autoSpaceDE w:val="0"/>
        <w:autoSpaceDN w:val="0"/>
        <w:adjustRightInd w:val="0"/>
        <w:spacing w:after="200" w:line="276" w:lineRule="auto"/>
        <w:rPr>
          <w:rFonts w:ascii="Arial" w:eastAsia="Calibri" w:hAnsi="Arial" w:cs="Arial"/>
          <w:sz w:val="24"/>
          <w:szCs w:val="24"/>
        </w:rPr>
      </w:pPr>
      <w:r w:rsidRPr="00250910">
        <w:rPr>
          <w:rFonts w:ascii="Arial" w:eastAsia="Calibri" w:hAnsi="Arial" w:cs="Arial"/>
          <w:sz w:val="24"/>
          <w:szCs w:val="24"/>
        </w:rPr>
        <w:t xml:space="preserve">Hucknall: St Mary Magdalene Church, Hucknall </w:t>
      </w:r>
      <w:r w:rsidR="00C817AC" w:rsidRPr="00250910">
        <w:rPr>
          <w:rFonts w:ascii="Arial" w:eastAsia="Calibri" w:hAnsi="Arial" w:cs="Arial"/>
          <w:sz w:val="24"/>
          <w:szCs w:val="24"/>
        </w:rPr>
        <w:t>Cemetery</w:t>
      </w:r>
    </w:p>
    <w:p w14:paraId="2363FF5E" w14:textId="77777777" w:rsidR="00250910" w:rsidRPr="00C817AC" w:rsidRDefault="00C817AC" w:rsidP="00DA7A33">
      <w:pPr>
        <w:pStyle w:val="ListParagraph"/>
        <w:numPr>
          <w:ilvl w:val="0"/>
          <w:numId w:val="33"/>
        </w:numPr>
        <w:autoSpaceDE w:val="0"/>
        <w:autoSpaceDN w:val="0"/>
        <w:adjustRightInd w:val="0"/>
        <w:spacing w:after="200" w:line="276" w:lineRule="auto"/>
        <w:rPr>
          <w:rFonts w:ascii="Arial" w:eastAsia="Calibri" w:hAnsi="Arial" w:cs="Arial"/>
          <w:sz w:val="24"/>
          <w:szCs w:val="24"/>
        </w:rPr>
      </w:pPr>
      <w:r w:rsidRPr="00C817AC">
        <w:rPr>
          <w:rFonts w:ascii="Arial" w:eastAsia="Calibri" w:hAnsi="Arial" w:cs="Arial"/>
          <w:sz w:val="24"/>
          <w:szCs w:val="24"/>
        </w:rPr>
        <w:t>Kirk</w:t>
      </w:r>
      <w:r>
        <w:rPr>
          <w:rFonts w:ascii="Arial" w:eastAsia="Calibri" w:hAnsi="Arial" w:cs="Arial"/>
          <w:sz w:val="24"/>
          <w:szCs w:val="24"/>
        </w:rPr>
        <w:t>b</w:t>
      </w:r>
      <w:r w:rsidRPr="00C817AC">
        <w:rPr>
          <w:rFonts w:ascii="Arial" w:eastAsia="Calibri" w:hAnsi="Arial" w:cs="Arial"/>
          <w:sz w:val="24"/>
          <w:szCs w:val="24"/>
        </w:rPr>
        <w:t xml:space="preserve">y-in-Ashfield: </w:t>
      </w:r>
      <w:r w:rsidR="00250910" w:rsidRPr="00C817AC">
        <w:rPr>
          <w:rFonts w:ascii="Arial" w:eastAsia="Calibri" w:hAnsi="Arial" w:cs="Arial"/>
          <w:sz w:val="24"/>
          <w:szCs w:val="24"/>
        </w:rPr>
        <w:t xml:space="preserve">St </w:t>
      </w:r>
      <w:proofErr w:type="spellStart"/>
      <w:r w:rsidR="00250910" w:rsidRPr="00C817AC">
        <w:rPr>
          <w:rFonts w:ascii="Arial" w:eastAsia="Calibri" w:hAnsi="Arial" w:cs="Arial"/>
          <w:sz w:val="24"/>
          <w:szCs w:val="24"/>
        </w:rPr>
        <w:t>Wilfrids</w:t>
      </w:r>
      <w:proofErr w:type="spellEnd"/>
      <w:r w:rsidR="00250910" w:rsidRPr="00C817AC">
        <w:rPr>
          <w:rFonts w:ascii="Arial" w:eastAsia="Calibri" w:hAnsi="Arial" w:cs="Arial"/>
          <w:sz w:val="24"/>
          <w:szCs w:val="24"/>
        </w:rPr>
        <w:t xml:space="preserve"> Church</w:t>
      </w:r>
      <w:r w:rsidRPr="00C817AC">
        <w:rPr>
          <w:rFonts w:ascii="Arial" w:eastAsia="Calibri" w:hAnsi="Arial" w:cs="Arial"/>
          <w:sz w:val="24"/>
          <w:szCs w:val="24"/>
        </w:rPr>
        <w:t xml:space="preserve">, </w:t>
      </w:r>
      <w:r w:rsidR="00250910" w:rsidRPr="00C817AC">
        <w:rPr>
          <w:rFonts w:ascii="Arial" w:eastAsia="Calibri" w:hAnsi="Arial" w:cs="Arial"/>
          <w:sz w:val="24"/>
          <w:szCs w:val="24"/>
        </w:rPr>
        <w:t>Kingsway Old Cemetery</w:t>
      </w:r>
      <w:r w:rsidRPr="00C817AC">
        <w:rPr>
          <w:rFonts w:ascii="Arial" w:eastAsia="Calibri" w:hAnsi="Arial" w:cs="Arial"/>
          <w:sz w:val="24"/>
          <w:szCs w:val="24"/>
        </w:rPr>
        <w:t xml:space="preserve">, </w:t>
      </w:r>
      <w:r w:rsidR="00250910" w:rsidRPr="00C817AC">
        <w:rPr>
          <w:rFonts w:ascii="Arial" w:eastAsia="Calibri" w:hAnsi="Arial" w:cs="Arial"/>
          <w:sz w:val="24"/>
          <w:szCs w:val="24"/>
        </w:rPr>
        <w:t>Kingsway New Cemetery</w:t>
      </w:r>
      <w:r w:rsidRPr="00C817AC">
        <w:rPr>
          <w:rFonts w:ascii="Arial" w:eastAsia="Calibri" w:hAnsi="Arial" w:cs="Arial"/>
          <w:sz w:val="24"/>
          <w:szCs w:val="24"/>
        </w:rPr>
        <w:t xml:space="preserve">, </w:t>
      </w:r>
      <w:r w:rsidR="00250910" w:rsidRPr="00C817AC">
        <w:rPr>
          <w:rFonts w:ascii="Arial" w:eastAsia="Calibri" w:hAnsi="Arial" w:cs="Arial"/>
          <w:sz w:val="24"/>
          <w:szCs w:val="24"/>
        </w:rPr>
        <w:t>Annesley Woodhouse Cemetery</w:t>
      </w:r>
    </w:p>
    <w:p w14:paraId="4E488CC5" w14:textId="77777777" w:rsidR="00250910" w:rsidRDefault="00C817AC" w:rsidP="00250910">
      <w:pPr>
        <w:pStyle w:val="ListParagraph"/>
        <w:numPr>
          <w:ilvl w:val="0"/>
          <w:numId w:val="33"/>
        </w:numPr>
        <w:autoSpaceDE w:val="0"/>
        <w:autoSpaceDN w:val="0"/>
        <w:adjustRightInd w:val="0"/>
        <w:spacing w:after="200" w:line="276" w:lineRule="auto"/>
        <w:rPr>
          <w:rFonts w:ascii="Arial" w:eastAsia="Calibri" w:hAnsi="Arial" w:cs="Arial"/>
          <w:sz w:val="24"/>
          <w:szCs w:val="24"/>
        </w:rPr>
      </w:pPr>
      <w:r>
        <w:rPr>
          <w:rFonts w:ascii="Arial" w:eastAsia="Calibri" w:hAnsi="Arial" w:cs="Arial"/>
          <w:sz w:val="24"/>
          <w:szCs w:val="24"/>
        </w:rPr>
        <w:t xml:space="preserve">Sutton-in-Ashfield: </w:t>
      </w:r>
      <w:r w:rsidR="00250910">
        <w:rPr>
          <w:rFonts w:ascii="Arial" w:eastAsia="Calibri" w:hAnsi="Arial" w:cs="Arial"/>
          <w:sz w:val="24"/>
          <w:szCs w:val="24"/>
        </w:rPr>
        <w:t>St Andrews Church</w:t>
      </w:r>
      <w:r>
        <w:rPr>
          <w:rFonts w:ascii="Arial" w:eastAsia="Calibri" w:hAnsi="Arial" w:cs="Arial"/>
          <w:sz w:val="24"/>
          <w:szCs w:val="24"/>
        </w:rPr>
        <w:t xml:space="preserve">, St Mary </w:t>
      </w:r>
      <w:proofErr w:type="spellStart"/>
      <w:r>
        <w:rPr>
          <w:rFonts w:ascii="Arial" w:eastAsia="Calibri" w:hAnsi="Arial" w:cs="Arial"/>
          <w:sz w:val="24"/>
          <w:szCs w:val="24"/>
        </w:rPr>
        <w:t>Magdalenes</w:t>
      </w:r>
      <w:proofErr w:type="spellEnd"/>
      <w:r>
        <w:rPr>
          <w:rFonts w:ascii="Arial" w:eastAsia="Calibri" w:hAnsi="Arial" w:cs="Arial"/>
          <w:sz w:val="24"/>
          <w:szCs w:val="24"/>
        </w:rPr>
        <w:t xml:space="preserve"> Church, Sutton Cemetery, Huthwaite Cemetery</w:t>
      </w:r>
    </w:p>
    <w:p w14:paraId="504D3051" w14:textId="77777777" w:rsidR="00250910" w:rsidRDefault="00C817AC" w:rsidP="002A58E2">
      <w:pPr>
        <w:pStyle w:val="ListParagraph"/>
        <w:numPr>
          <w:ilvl w:val="0"/>
          <w:numId w:val="33"/>
        </w:numPr>
        <w:autoSpaceDE w:val="0"/>
        <w:autoSpaceDN w:val="0"/>
        <w:adjustRightInd w:val="0"/>
        <w:spacing w:after="200" w:line="276" w:lineRule="auto"/>
        <w:rPr>
          <w:rFonts w:ascii="Arial" w:eastAsia="Calibri" w:hAnsi="Arial" w:cs="Arial"/>
          <w:sz w:val="24"/>
          <w:szCs w:val="24"/>
        </w:rPr>
      </w:pPr>
      <w:r>
        <w:rPr>
          <w:rFonts w:ascii="Arial" w:eastAsia="Calibri" w:hAnsi="Arial" w:cs="Arial"/>
          <w:sz w:val="24"/>
          <w:szCs w:val="24"/>
        </w:rPr>
        <w:t>Rural Villages</w:t>
      </w:r>
      <w:r w:rsidR="002A58E2">
        <w:rPr>
          <w:rFonts w:ascii="Arial" w:eastAsia="Calibri" w:hAnsi="Arial" w:cs="Arial"/>
          <w:sz w:val="24"/>
          <w:szCs w:val="24"/>
        </w:rPr>
        <w:t xml:space="preserve"> (</w:t>
      </w:r>
      <w:proofErr w:type="spellStart"/>
      <w:r w:rsidR="002A58E2" w:rsidRPr="002A58E2">
        <w:rPr>
          <w:rFonts w:ascii="Arial" w:eastAsia="Calibri" w:hAnsi="Arial" w:cs="Arial"/>
          <w:sz w:val="24"/>
          <w:szCs w:val="24"/>
        </w:rPr>
        <w:t>Selston</w:t>
      </w:r>
      <w:proofErr w:type="spellEnd"/>
      <w:r w:rsidR="002A58E2" w:rsidRPr="002A58E2">
        <w:rPr>
          <w:rFonts w:ascii="Arial" w:eastAsia="Calibri" w:hAnsi="Arial" w:cs="Arial"/>
          <w:sz w:val="24"/>
          <w:szCs w:val="24"/>
        </w:rPr>
        <w:t xml:space="preserve">, </w:t>
      </w:r>
      <w:proofErr w:type="spellStart"/>
      <w:r w:rsidR="002A58E2" w:rsidRPr="002A58E2">
        <w:rPr>
          <w:rFonts w:ascii="Arial" w:eastAsia="Calibri" w:hAnsi="Arial" w:cs="Arial"/>
          <w:sz w:val="24"/>
          <w:szCs w:val="24"/>
        </w:rPr>
        <w:t>Jacksdale</w:t>
      </w:r>
      <w:proofErr w:type="spellEnd"/>
      <w:r w:rsidR="002A58E2" w:rsidRPr="002A58E2">
        <w:rPr>
          <w:rFonts w:ascii="Arial" w:eastAsia="Calibri" w:hAnsi="Arial" w:cs="Arial"/>
          <w:sz w:val="24"/>
          <w:szCs w:val="24"/>
        </w:rPr>
        <w:t xml:space="preserve"> and Underwood</w:t>
      </w:r>
      <w:r w:rsidR="002A58E2">
        <w:rPr>
          <w:rFonts w:ascii="Arial" w:eastAsia="Calibri" w:hAnsi="Arial" w:cs="Arial"/>
          <w:sz w:val="24"/>
          <w:szCs w:val="24"/>
        </w:rPr>
        <w:t>)</w:t>
      </w:r>
      <w:r>
        <w:rPr>
          <w:rFonts w:ascii="Arial" w:eastAsia="Calibri" w:hAnsi="Arial" w:cs="Arial"/>
          <w:sz w:val="24"/>
          <w:szCs w:val="24"/>
        </w:rPr>
        <w:t>: St Helens Church, St Marys Church, St Michaels and All Angels Church</w:t>
      </w:r>
    </w:p>
    <w:p w14:paraId="3C436998"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0136C1B7"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2CB246A0"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4E4C23FE"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5A0DB1A2"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5A647AA7"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5BC23A99"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454EE8EE"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7F4ADB22"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75C59E09"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394CB4AF"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4EBC6953"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2D21877F" w14:textId="77777777" w:rsidR="005177AC" w:rsidRDefault="005177AC" w:rsidP="00916DA4">
      <w:pPr>
        <w:pStyle w:val="ListParagraph"/>
        <w:autoSpaceDE w:val="0"/>
        <w:autoSpaceDN w:val="0"/>
        <w:adjustRightInd w:val="0"/>
        <w:spacing w:after="200" w:line="276" w:lineRule="auto"/>
        <w:ind w:left="1446"/>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p>
    <w:p w14:paraId="7A57CDA7" w14:textId="77777777" w:rsidR="00916DA4" w:rsidRDefault="005177AC" w:rsidP="005177AC">
      <w:pPr>
        <w:autoSpaceDE w:val="0"/>
        <w:autoSpaceDN w:val="0"/>
        <w:adjustRightInd w:val="0"/>
        <w:spacing w:after="200" w:line="276" w:lineRule="auto"/>
        <w:rPr>
          <w:rFonts w:ascii="Arial" w:eastAsia="Calibri" w:hAnsi="Arial" w:cs="Arial"/>
          <w:sz w:val="24"/>
          <w:szCs w:val="24"/>
        </w:rPr>
      </w:pPr>
      <w:r w:rsidRPr="005177AC">
        <w:rPr>
          <w:rFonts w:ascii="Arial" w:eastAsia="Calibri" w:hAnsi="Arial" w:cs="Arial"/>
          <w:noProof/>
          <w:sz w:val="24"/>
          <w:szCs w:val="24"/>
          <w:lang w:eastAsia="en-GB"/>
        </w:rPr>
        <w:lastRenderedPageBreak/>
        <w:drawing>
          <wp:inline distT="0" distB="0" distL="0" distR="0" wp14:anchorId="39ACB5B8" wp14:editId="66C453B2">
            <wp:extent cx="6188710" cy="8751266"/>
            <wp:effectExtent l="0" t="0" r="2540" b="0"/>
            <wp:docPr id="18" name="Picture 18" descr="Plan for Schedule 4 - ASHFIELD overview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lan for Schedule 4 - ASHFIELD overview - Dog lead only areas - Prohibition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p>
    <w:p w14:paraId="15797A8E" w14:textId="77777777" w:rsidR="005177AC" w:rsidRDefault="005177AC" w:rsidP="005177AC">
      <w:pPr>
        <w:autoSpaceDE w:val="0"/>
        <w:autoSpaceDN w:val="0"/>
        <w:adjustRightInd w:val="0"/>
        <w:spacing w:after="200" w:line="276" w:lineRule="auto"/>
        <w:rPr>
          <w:rFonts w:ascii="Arial" w:eastAsia="Calibri" w:hAnsi="Arial" w:cs="Arial"/>
          <w:sz w:val="24"/>
          <w:szCs w:val="24"/>
        </w:rPr>
      </w:pPr>
      <w:r>
        <w:rPr>
          <w:rFonts w:ascii="Arial" w:eastAsia="Calibri" w:hAnsi="Arial" w:cs="Arial"/>
          <w:sz w:val="24"/>
          <w:szCs w:val="24"/>
        </w:rPr>
        <w:lastRenderedPageBreak/>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5177AC">
        <w:rPr>
          <w:rFonts w:ascii="Arial" w:eastAsia="Calibri" w:hAnsi="Arial" w:cs="Arial"/>
          <w:noProof/>
          <w:sz w:val="24"/>
          <w:szCs w:val="24"/>
          <w:lang w:eastAsia="en-GB"/>
        </w:rPr>
        <w:drawing>
          <wp:inline distT="0" distB="0" distL="0" distR="0" wp14:anchorId="4B508452" wp14:editId="60291E65">
            <wp:extent cx="6188710" cy="4376525"/>
            <wp:effectExtent l="0" t="8255" r="0" b="0"/>
            <wp:docPr id="19" name="Picture 19" descr="Plan for Schedule 4 - Hucknall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lan for Schedule 4 - Hucknall - Dog lead only areas - Prohibition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6188710" cy="4376525"/>
                    </a:xfrm>
                    <a:prstGeom prst="rect">
                      <a:avLst/>
                    </a:prstGeom>
                    <a:noFill/>
                    <a:ln>
                      <a:noFill/>
                    </a:ln>
                  </pic:spPr>
                </pic:pic>
              </a:graphicData>
            </a:graphic>
          </wp:inline>
        </w:drawing>
      </w:r>
    </w:p>
    <w:p w14:paraId="705F48DD" w14:textId="77777777" w:rsidR="005177AC" w:rsidRDefault="005177AC" w:rsidP="005177AC">
      <w:pPr>
        <w:autoSpaceDE w:val="0"/>
        <w:autoSpaceDN w:val="0"/>
        <w:adjustRightInd w:val="0"/>
        <w:spacing w:after="200" w:line="276" w:lineRule="auto"/>
        <w:rPr>
          <w:rFonts w:ascii="Arial" w:eastAsia="Calibri" w:hAnsi="Arial" w:cs="Arial"/>
          <w:sz w:val="24"/>
          <w:szCs w:val="24"/>
        </w:rPr>
      </w:pPr>
    </w:p>
    <w:p w14:paraId="127B37BB" w14:textId="77777777" w:rsidR="005177AC" w:rsidRDefault="005177AC" w:rsidP="005177AC">
      <w:pPr>
        <w:autoSpaceDE w:val="0"/>
        <w:autoSpaceDN w:val="0"/>
        <w:adjustRightInd w:val="0"/>
        <w:spacing w:after="200" w:line="276" w:lineRule="auto"/>
        <w:rPr>
          <w:rFonts w:ascii="Arial" w:eastAsia="Calibri" w:hAnsi="Arial" w:cs="Arial"/>
          <w:sz w:val="24"/>
          <w:szCs w:val="24"/>
        </w:rPr>
      </w:pPr>
    </w:p>
    <w:p w14:paraId="1C15B4B6" w14:textId="2282A3BE" w:rsidR="005177AC" w:rsidRDefault="005177AC" w:rsidP="005177AC">
      <w:pPr>
        <w:autoSpaceDE w:val="0"/>
        <w:autoSpaceDN w:val="0"/>
        <w:adjustRightInd w:val="0"/>
        <w:spacing w:after="200" w:line="276" w:lineRule="auto"/>
        <w:rPr>
          <w:rFonts w:ascii="Arial" w:eastAsia="Calibri" w:hAnsi="Arial" w:cs="Arial"/>
          <w:sz w:val="24"/>
          <w:szCs w:val="24"/>
        </w:rPr>
      </w:pPr>
      <w:r w:rsidRPr="005177AC">
        <w:rPr>
          <w:rFonts w:ascii="Arial" w:eastAsia="Calibri" w:hAnsi="Arial" w:cs="Arial"/>
          <w:noProof/>
          <w:sz w:val="24"/>
          <w:szCs w:val="24"/>
          <w:lang w:eastAsia="en-GB"/>
        </w:rPr>
        <w:lastRenderedPageBreak/>
        <w:drawing>
          <wp:inline distT="0" distB="0" distL="0" distR="0" wp14:anchorId="3C0225BC" wp14:editId="54D5CF50">
            <wp:extent cx="6188710" cy="8751266"/>
            <wp:effectExtent l="0" t="0" r="2540" b="0"/>
            <wp:docPr id="20" name="Picture 20" descr="Plan for Schedule 4 - Kirkby-in-Ashfield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lan for Schedule 4 - Kirkby-in-Ashfield - Dog lead only areas - Prohibition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r w:rsidRPr="005177AC">
        <w:rPr>
          <w:rFonts w:ascii="Arial" w:eastAsia="Calibri" w:hAnsi="Arial" w:cs="Arial"/>
          <w:noProof/>
          <w:sz w:val="24"/>
          <w:szCs w:val="24"/>
          <w:lang w:eastAsia="en-GB"/>
        </w:rPr>
        <w:lastRenderedPageBreak/>
        <w:drawing>
          <wp:inline distT="0" distB="0" distL="0" distR="0" wp14:anchorId="5A67F338" wp14:editId="0636BB35">
            <wp:extent cx="6188710" cy="8751266"/>
            <wp:effectExtent l="0" t="0" r="2540" b="0"/>
            <wp:docPr id="21" name="Picture 21" descr="Plan for Schedule 4 - Sutton-in-Ashfield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lan for Schedule 4 - Sutton-in-Ashfield - Dog lead only areas - Prohibition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r w:rsidRPr="005177AC">
        <w:rPr>
          <w:rFonts w:ascii="Arial" w:eastAsia="Calibri" w:hAnsi="Arial" w:cs="Arial"/>
          <w:noProof/>
          <w:sz w:val="24"/>
          <w:szCs w:val="24"/>
          <w:lang w:eastAsia="en-GB"/>
        </w:rPr>
        <w:lastRenderedPageBreak/>
        <w:drawing>
          <wp:inline distT="0" distB="0" distL="0" distR="0" wp14:anchorId="207168D5" wp14:editId="15242969">
            <wp:extent cx="6188710" cy="8751266"/>
            <wp:effectExtent l="0" t="0" r="2540" b="0"/>
            <wp:docPr id="22" name="Picture 22" descr="Plan for Schedule 4 - Rural Villages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lan for Schedule 4 - Rural Villages -  Dog lead only areas - Prohibition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p>
    <w:p w14:paraId="43B3ADEC" w14:textId="77777777" w:rsidR="002A22FF" w:rsidRPr="0004789C" w:rsidRDefault="002A22FF" w:rsidP="002A22FF">
      <w:pPr>
        <w:spacing w:after="200" w:line="276" w:lineRule="auto"/>
        <w:jc w:val="center"/>
        <w:rPr>
          <w:rFonts w:ascii="Arial" w:eastAsia="Calibri" w:hAnsi="Arial" w:cs="Arial"/>
          <w:b/>
          <w:sz w:val="24"/>
          <w:szCs w:val="24"/>
        </w:rPr>
      </w:pPr>
      <w:bookmarkStart w:id="6" w:name="_Hlk70956509"/>
      <w:r w:rsidRPr="0004789C">
        <w:rPr>
          <w:rFonts w:ascii="Arial" w:eastAsia="Calibri" w:hAnsi="Arial" w:cs="Arial"/>
          <w:b/>
          <w:sz w:val="24"/>
          <w:szCs w:val="24"/>
        </w:rPr>
        <w:lastRenderedPageBreak/>
        <w:t xml:space="preserve">The Public Spaces Protection Order </w:t>
      </w:r>
    </w:p>
    <w:p w14:paraId="5F241584" w14:textId="607EA6FD" w:rsidR="002A22FF" w:rsidRPr="00FE0B11" w:rsidRDefault="002A22FF" w:rsidP="002A22FF">
      <w:pPr>
        <w:spacing w:after="200" w:line="276" w:lineRule="auto"/>
        <w:jc w:val="center"/>
        <w:rPr>
          <w:rFonts w:ascii="Arial" w:eastAsia="Calibri" w:hAnsi="Arial" w:cs="Arial"/>
          <w:b/>
          <w:sz w:val="24"/>
          <w:szCs w:val="24"/>
        </w:rPr>
      </w:pPr>
      <w:r w:rsidRPr="0004789C">
        <w:rPr>
          <w:rFonts w:ascii="Arial" w:eastAsia="Calibri" w:hAnsi="Arial" w:cs="Arial"/>
          <w:b/>
          <w:sz w:val="24"/>
          <w:szCs w:val="24"/>
        </w:rPr>
        <w:t>– Ashfield District Council 20</w:t>
      </w:r>
      <w:r>
        <w:rPr>
          <w:rFonts w:ascii="Arial" w:eastAsia="Calibri" w:hAnsi="Arial" w:cs="Arial"/>
          <w:b/>
          <w:sz w:val="24"/>
          <w:szCs w:val="24"/>
        </w:rPr>
        <w:t>2</w:t>
      </w:r>
      <w:r w:rsidR="006A1C73">
        <w:rPr>
          <w:rFonts w:ascii="Arial" w:eastAsia="Calibri" w:hAnsi="Arial" w:cs="Arial"/>
          <w:b/>
          <w:sz w:val="24"/>
          <w:szCs w:val="24"/>
        </w:rPr>
        <w:t>4</w:t>
      </w:r>
    </w:p>
    <w:p w14:paraId="57638E0B" w14:textId="73953955" w:rsidR="002A22FF" w:rsidRPr="0085686A" w:rsidRDefault="002A22FF" w:rsidP="002A22FF">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xml:space="preserve">Schedule 5 (Restricting Access – Prohibition </w:t>
      </w:r>
      <w:r>
        <w:rPr>
          <w:rFonts w:ascii="Arial" w:eastAsia="Calibri" w:hAnsi="Arial" w:cs="Arial"/>
          <w:sz w:val="24"/>
          <w:szCs w:val="24"/>
          <w:u w:val="single"/>
        </w:rPr>
        <w:t>10</w:t>
      </w:r>
      <w:r w:rsidRPr="0085686A">
        <w:rPr>
          <w:rFonts w:ascii="Arial" w:eastAsia="Calibri" w:hAnsi="Arial" w:cs="Arial"/>
          <w:sz w:val="24"/>
          <w:szCs w:val="24"/>
          <w:u w:val="single"/>
        </w:rPr>
        <w:t>)</w:t>
      </w:r>
    </w:p>
    <w:bookmarkEnd w:id="6"/>
    <w:p w14:paraId="214D1430" w14:textId="0FDB2984" w:rsidR="002A22FF" w:rsidRDefault="002A22FF" w:rsidP="002A22FF">
      <w:pPr>
        <w:spacing w:after="240" w:line="276" w:lineRule="auto"/>
        <w:rPr>
          <w:rFonts w:ascii="Arial" w:eastAsia="Calibri" w:hAnsi="Arial" w:cs="Arial"/>
          <w:sz w:val="24"/>
          <w:szCs w:val="24"/>
        </w:rPr>
      </w:pPr>
      <w:r>
        <w:rPr>
          <w:rFonts w:ascii="Arial" w:eastAsia="Calibri" w:hAnsi="Arial" w:cs="Arial"/>
          <w:sz w:val="24"/>
          <w:szCs w:val="24"/>
        </w:rPr>
        <w:t xml:space="preserve">The highway </w:t>
      </w:r>
      <w:r w:rsidRPr="00FE0B11">
        <w:rPr>
          <w:rFonts w:ascii="Arial" w:eastAsia="Calibri" w:hAnsi="Arial" w:cs="Arial"/>
          <w:sz w:val="24"/>
          <w:szCs w:val="24"/>
        </w:rPr>
        <w:t xml:space="preserve">described in the following Schedule </w:t>
      </w:r>
      <w:r>
        <w:rPr>
          <w:rFonts w:ascii="Arial" w:eastAsia="Calibri" w:hAnsi="Arial" w:cs="Arial"/>
          <w:sz w:val="24"/>
          <w:szCs w:val="24"/>
        </w:rPr>
        <w:t xml:space="preserve">and shown </w:t>
      </w:r>
      <w:r w:rsidR="00E61226">
        <w:rPr>
          <w:rFonts w:ascii="Arial" w:eastAsia="Calibri" w:hAnsi="Arial" w:cs="Arial"/>
          <w:sz w:val="24"/>
          <w:szCs w:val="24"/>
        </w:rPr>
        <w:t xml:space="preserve">edged </w:t>
      </w:r>
      <w:r>
        <w:rPr>
          <w:rFonts w:ascii="Arial" w:eastAsia="Calibri" w:hAnsi="Arial" w:cs="Arial"/>
          <w:sz w:val="24"/>
          <w:szCs w:val="24"/>
        </w:rPr>
        <w:t>by bold red lines on the plan attached</w:t>
      </w:r>
      <w:r w:rsidRPr="00100677">
        <w:rPr>
          <w:rFonts w:ascii="Arial" w:eastAsia="Calibri" w:hAnsi="Arial" w:cs="Arial"/>
          <w:sz w:val="24"/>
          <w:szCs w:val="24"/>
        </w:rPr>
        <w:t xml:space="preserve">, being </w:t>
      </w:r>
      <w:r w:rsidR="00C8532D">
        <w:rPr>
          <w:rFonts w:ascii="Arial" w:eastAsia="Calibri" w:hAnsi="Arial" w:cs="Arial"/>
          <w:sz w:val="24"/>
          <w:szCs w:val="24"/>
        </w:rPr>
        <w:t xml:space="preserve">a </w:t>
      </w:r>
      <w:r>
        <w:rPr>
          <w:rFonts w:ascii="Arial" w:eastAsia="Calibri" w:hAnsi="Arial" w:cs="Arial"/>
          <w:sz w:val="24"/>
          <w:szCs w:val="24"/>
        </w:rPr>
        <w:t>P</w:t>
      </w:r>
      <w:r w:rsidRPr="00100677">
        <w:rPr>
          <w:rFonts w:ascii="Arial" w:eastAsia="Calibri" w:hAnsi="Arial" w:cs="Arial"/>
          <w:sz w:val="24"/>
          <w:szCs w:val="24"/>
        </w:rPr>
        <w:t xml:space="preserve">ublic </w:t>
      </w:r>
      <w:r>
        <w:rPr>
          <w:rFonts w:ascii="Arial" w:eastAsia="Calibri" w:hAnsi="Arial" w:cs="Arial"/>
          <w:sz w:val="24"/>
          <w:szCs w:val="24"/>
        </w:rPr>
        <w:t>P</w:t>
      </w:r>
      <w:r w:rsidRPr="00100677">
        <w:rPr>
          <w:rFonts w:ascii="Arial" w:eastAsia="Calibri" w:hAnsi="Arial" w:cs="Arial"/>
          <w:sz w:val="24"/>
          <w:szCs w:val="24"/>
        </w:rPr>
        <w:t>lace in the Authority's area to which the Act applies</w:t>
      </w:r>
      <w:r w:rsidRPr="00B76644">
        <w:rPr>
          <w:rFonts w:ascii="Arial" w:eastAsia="Calibri" w:hAnsi="Arial" w:cs="Arial"/>
          <w:sz w:val="24"/>
          <w:szCs w:val="24"/>
        </w:rPr>
        <w:t xml:space="preserve"> </w:t>
      </w:r>
    </w:p>
    <w:p w14:paraId="250C4743" w14:textId="77777777" w:rsidR="002A22FF" w:rsidRDefault="002A22FF" w:rsidP="002A22FF">
      <w:pPr>
        <w:spacing w:after="240" w:line="276" w:lineRule="auto"/>
        <w:rPr>
          <w:rFonts w:ascii="Arial" w:eastAsia="Calibri" w:hAnsi="Arial" w:cs="Arial"/>
          <w:sz w:val="24"/>
          <w:szCs w:val="24"/>
        </w:rPr>
      </w:pPr>
    </w:p>
    <w:p w14:paraId="6316964D" w14:textId="3A703AFB" w:rsidR="002A22FF" w:rsidRDefault="002A22FF" w:rsidP="002A22FF">
      <w:pPr>
        <w:spacing w:after="200" w:line="240" w:lineRule="auto"/>
        <w:rPr>
          <w:rFonts w:ascii="Arial" w:eastAsia="Calibri" w:hAnsi="Arial" w:cs="Arial"/>
          <w:b/>
          <w:sz w:val="24"/>
          <w:szCs w:val="24"/>
          <w:u w:val="single"/>
        </w:rPr>
      </w:pPr>
      <w:r>
        <w:rPr>
          <w:rFonts w:ascii="Arial" w:eastAsia="Calibri" w:hAnsi="Arial" w:cs="Arial"/>
          <w:b/>
          <w:sz w:val="24"/>
          <w:szCs w:val="24"/>
          <w:u w:val="single"/>
        </w:rPr>
        <w:t>Land Designated Specifically (“t</w:t>
      </w:r>
      <w:r w:rsidRPr="00510217">
        <w:rPr>
          <w:rFonts w:ascii="Arial" w:eastAsia="Calibri" w:hAnsi="Arial" w:cs="Arial"/>
          <w:b/>
          <w:sz w:val="24"/>
          <w:szCs w:val="24"/>
          <w:u w:val="single"/>
        </w:rPr>
        <w:t xml:space="preserve">he Restricted Access </w:t>
      </w:r>
      <w:r>
        <w:rPr>
          <w:rFonts w:ascii="Arial" w:eastAsia="Calibri" w:hAnsi="Arial" w:cs="Arial"/>
          <w:b/>
          <w:sz w:val="24"/>
          <w:szCs w:val="24"/>
          <w:u w:val="single"/>
        </w:rPr>
        <w:t>Highway”)</w:t>
      </w:r>
      <w:r w:rsidRPr="00510217">
        <w:rPr>
          <w:rFonts w:ascii="Arial" w:eastAsia="Calibri" w:hAnsi="Arial" w:cs="Arial"/>
          <w:b/>
          <w:sz w:val="24"/>
          <w:szCs w:val="24"/>
          <w:u w:val="single"/>
        </w:rPr>
        <w:t xml:space="preserve">: </w:t>
      </w:r>
    </w:p>
    <w:p w14:paraId="7E937CA8" w14:textId="4DCF2C46" w:rsidR="00C078BF" w:rsidRPr="006A300D" w:rsidRDefault="00C078BF" w:rsidP="002A22FF">
      <w:pPr>
        <w:spacing w:after="200" w:line="240" w:lineRule="auto"/>
        <w:rPr>
          <w:rFonts w:ascii="Arial" w:eastAsia="Calibri" w:hAnsi="Arial" w:cs="Arial"/>
          <w:bCs/>
          <w:sz w:val="24"/>
          <w:szCs w:val="24"/>
        </w:rPr>
      </w:pPr>
      <w:r>
        <w:rPr>
          <w:rFonts w:ascii="Arial" w:eastAsia="Calibri" w:hAnsi="Arial" w:cs="Arial"/>
          <w:bCs/>
          <w:sz w:val="24"/>
          <w:szCs w:val="24"/>
        </w:rPr>
        <w:t xml:space="preserve">The </w:t>
      </w:r>
      <w:r w:rsidR="009F4F42">
        <w:rPr>
          <w:rFonts w:ascii="Arial" w:eastAsia="Calibri" w:hAnsi="Arial" w:cs="Arial"/>
          <w:bCs/>
          <w:sz w:val="24"/>
          <w:szCs w:val="24"/>
        </w:rPr>
        <w:t xml:space="preserve">strip of land </w:t>
      </w:r>
      <w:r>
        <w:rPr>
          <w:rFonts w:ascii="Arial" w:eastAsia="Calibri" w:hAnsi="Arial" w:cs="Arial"/>
          <w:bCs/>
          <w:sz w:val="24"/>
          <w:szCs w:val="24"/>
        </w:rPr>
        <w:t>between Bentinck Street and Welbeck Street, Sutton-in-Ashfield, Nottinghamshire</w:t>
      </w:r>
      <w:r w:rsidR="00E61226">
        <w:rPr>
          <w:rFonts w:ascii="Arial" w:eastAsia="Calibri" w:hAnsi="Arial" w:cs="Arial"/>
          <w:bCs/>
          <w:sz w:val="24"/>
          <w:szCs w:val="24"/>
        </w:rPr>
        <w:t>.</w:t>
      </w:r>
    </w:p>
    <w:p w14:paraId="7490F451" w14:textId="77777777" w:rsidR="002A22FF" w:rsidRDefault="002A22FF" w:rsidP="002A22FF">
      <w:pPr>
        <w:spacing w:after="200" w:line="240" w:lineRule="auto"/>
        <w:rPr>
          <w:rFonts w:ascii="Arial" w:eastAsia="Calibri" w:hAnsi="Arial" w:cs="Arial"/>
          <w:sz w:val="24"/>
          <w:szCs w:val="24"/>
          <w:u w:val="single"/>
        </w:rPr>
      </w:pPr>
    </w:p>
    <w:p w14:paraId="08D08632" w14:textId="1E124A27" w:rsidR="002A22FF" w:rsidRDefault="002A22FF" w:rsidP="002A22FF">
      <w:pPr>
        <w:spacing w:after="200" w:line="240" w:lineRule="auto"/>
        <w:rPr>
          <w:rFonts w:ascii="Arial" w:eastAsia="Calibri" w:hAnsi="Arial" w:cs="Arial"/>
          <w:sz w:val="24"/>
          <w:szCs w:val="24"/>
        </w:rPr>
      </w:pPr>
    </w:p>
    <w:p w14:paraId="3EB36BD9" w14:textId="043D27B9" w:rsidR="002A22FF" w:rsidRDefault="002A22FF" w:rsidP="002A22FF">
      <w:pPr>
        <w:spacing w:after="200" w:line="240" w:lineRule="auto"/>
        <w:rPr>
          <w:rFonts w:ascii="Arial" w:eastAsia="Calibri" w:hAnsi="Arial" w:cs="Arial"/>
          <w:sz w:val="24"/>
          <w:szCs w:val="24"/>
        </w:rPr>
      </w:pPr>
    </w:p>
    <w:p w14:paraId="3929870D" w14:textId="092EC2F6" w:rsidR="002A22FF" w:rsidRDefault="002A22FF" w:rsidP="002A22FF">
      <w:pPr>
        <w:spacing w:after="200" w:line="240" w:lineRule="auto"/>
        <w:rPr>
          <w:rFonts w:ascii="Arial" w:eastAsia="Calibri" w:hAnsi="Arial" w:cs="Arial"/>
          <w:sz w:val="24"/>
          <w:szCs w:val="24"/>
        </w:rPr>
      </w:pPr>
    </w:p>
    <w:p w14:paraId="61FA048C" w14:textId="4F8D5D01" w:rsidR="002A22FF" w:rsidRDefault="002A22FF" w:rsidP="002A22FF">
      <w:pPr>
        <w:spacing w:after="200" w:line="240" w:lineRule="auto"/>
        <w:rPr>
          <w:rFonts w:ascii="Arial" w:eastAsia="Calibri" w:hAnsi="Arial" w:cs="Arial"/>
          <w:sz w:val="24"/>
          <w:szCs w:val="24"/>
        </w:rPr>
      </w:pPr>
    </w:p>
    <w:p w14:paraId="7D35C9A6" w14:textId="1385E0CA" w:rsidR="002A22FF" w:rsidRDefault="002A22FF" w:rsidP="002A22FF">
      <w:pPr>
        <w:spacing w:after="200" w:line="240" w:lineRule="auto"/>
        <w:rPr>
          <w:rFonts w:ascii="Arial" w:eastAsia="Calibri" w:hAnsi="Arial" w:cs="Arial"/>
          <w:sz w:val="24"/>
          <w:szCs w:val="24"/>
        </w:rPr>
      </w:pPr>
    </w:p>
    <w:p w14:paraId="120D660D" w14:textId="2710AAD6" w:rsidR="002A22FF" w:rsidRDefault="002A22FF" w:rsidP="002A22FF">
      <w:pPr>
        <w:spacing w:after="200" w:line="240" w:lineRule="auto"/>
        <w:rPr>
          <w:rFonts w:ascii="Arial" w:eastAsia="Calibri" w:hAnsi="Arial" w:cs="Arial"/>
          <w:sz w:val="24"/>
          <w:szCs w:val="24"/>
        </w:rPr>
      </w:pPr>
    </w:p>
    <w:p w14:paraId="45768A5D" w14:textId="6FA6FB95" w:rsidR="002A22FF" w:rsidRDefault="002A22FF" w:rsidP="002A22FF">
      <w:pPr>
        <w:spacing w:after="200" w:line="240" w:lineRule="auto"/>
        <w:rPr>
          <w:rFonts w:ascii="Arial" w:eastAsia="Calibri" w:hAnsi="Arial" w:cs="Arial"/>
          <w:sz w:val="24"/>
          <w:szCs w:val="24"/>
        </w:rPr>
      </w:pPr>
    </w:p>
    <w:p w14:paraId="740E6F3F" w14:textId="68CEC848" w:rsidR="002A22FF" w:rsidRDefault="002A22FF" w:rsidP="002A22FF">
      <w:pPr>
        <w:spacing w:after="200" w:line="240" w:lineRule="auto"/>
        <w:rPr>
          <w:rFonts w:ascii="Arial" w:eastAsia="Calibri" w:hAnsi="Arial" w:cs="Arial"/>
          <w:sz w:val="24"/>
          <w:szCs w:val="24"/>
        </w:rPr>
      </w:pPr>
    </w:p>
    <w:p w14:paraId="5FE670DC" w14:textId="268487AF" w:rsidR="002A22FF" w:rsidRDefault="002A22FF" w:rsidP="002A22FF">
      <w:pPr>
        <w:spacing w:after="200" w:line="240" w:lineRule="auto"/>
        <w:rPr>
          <w:rFonts w:ascii="Arial" w:eastAsia="Calibri" w:hAnsi="Arial" w:cs="Arial"/>
          <w:sz w:val="24"/>
          <w:szCs w:val="24"/>
        </w:rPr>
      </w:pPr>
    </w:p>
    <w:p w14:paraId="4555FD4C" w14:textId="0EE31358" w:rsidR="002A22FF" w:rsidRDefault="002A22FF" w:rsidP="002A22FF">
      <w:pPr>
        <w:spacing w:after="200" w:line="240" w:lineRule="auto"/>
        <w:rPr>
          <w:rFonts w:ascii="Arial" w:eastAsia="Calibri" w:hAnsi="Arial" w:cs="Arial"/>
          <w:sz w:val="24"/>
          <w:szCs w:val="24"/>
        </w:rPr>
      </w:pPr>
    </w:p>
    <w:p w14:paraId="3869DC6E" w14:textId="503A2A0C" w:rsidR="002A22FF" w:rsidRDefault="002A22FF" w:rsidP="002A22FF">
      <w:pPr>
        <w:spacing w:after="200" w:line="240" w:lineRule="auto"/>
        <w:rPr>
          <w:rFonts w:ascii="Arial" w:eastAsia="Calibri" w:hAnsi="Arial" w:cs="Arial"/>
          <w:sz w:val="24"/>
          <w:szCs w:val="24"/>
        </w:rPr>
      </w:pPr>
    </w:p>
    <w:p w14:paraId="626BF024" w14:textId="61E8707D" w:rsidR="002A22FF" w:rsidRDefault="002A22FF" w:rsidP="002A22FF">
      <w:pPr>
        <w:spacing w:after="200" w:line="240" w:lineRule="auto"/>
        <w:rPr>
          <w:rFonts w:ascii="Arial" w:eastAsia="Calibri" w:hAnsi="Arial" w:cs="Arial"/>
          <w:sz w:val="24"/>
          <w:szCs w:val="24"/>
        </w:rPr>
      </w:pPr>
    </w:p>
    <w:p w14:paraId="2D305C54" w14:textId="3352D217" w:rsidR="002A22FF" w:rsidRDefault="002A22FF" w:rsidP="002A22FF">
      <w:pPr>
        <w:spacing w:after="200" w:line="240" w:lineRule="auto"/>
        <w:rPr>
          <w:rFonts w:ascii="Arial" w:eastAsia="Calibri" w:hAnsi="Arial" w:cs="Arial"/>
          <w:sz w:val="24"/>
          <w:szCs w:val="24"/>
        </w:rPr>
      </w:pPr>
    </w:p>
    <w:p w14:paraId="0B529274" w14:textId="79C9144D" w:rsidR="002A22FF" w:rsidRDefault="002A22FF" w:rsidP="002A22FF">
      <w:pPr>
        <w:spacing w:after="200" w:line="240" w:lineRule="auto"/>
        <w:rPr>
          <w:rFonts w:ascii="Arial" w:eastAsia="Calibri" w:hAnsi="Arial" w:cs="Arial"/>
          <w:sz w:val="24"/>
          <w:szCs w:val="24"/>
        </w:rPr>
      </w:pPr>
    </w:p>
    <w:p w14:paraId="321CB59A" w14:textId="126F9084" w:rsidR="002A22FF" w:rsidRDefault="002A22FF" w:rsidP="002A22FF">
      <w:pPr>
        <w:spacing w:after="200" w:line="240" w:lineRule="auto"/>
        <w:rPr>
          <w:rFonts w:ascii="Arial" w:eastAsia="Calibri" w:hAnsi="Arial" w:cs="Arial"/>
          <w:sz w:val="24"/>
          <w:szCs w:val="24"/>
        </w:rPr>
      </w:pPr>
    </w:p>
    <w:p w14:paraId="5D07DAF0" w14:textId="116711DE" w:rsidR="002A22FF" w:rsidRDefault="002A22FF" w:rsidP="002A22FF">
      <w:pPr>
        <w:spacing w:after="200" w:line="240" w:lineRule="auto"/>
        <w:rPr>
          <w:rFonts w:ascii="Arial" w:eastAsia="Calibri" w:hAnsi="Arial" w:cs="Arial"/>
          <w:sz w:val="24"/>
          <w:szCs w:val="24"/>
        </w:rPr>
      </w:pPr>
    </w:p>
    <w:p w14:paraId="3A251B9C" w14:textId="3CA0FEB9" w:rsidR="002A22FF" w:rsidRDefault="002A22FF" w:rsidP="002A22FF">
      <w:pPr>
        <w:spacing w:after="200" w:line="240" w:lineRule="auto"/>
        <w:rPr>
          <w:rFonts w:ascii="Arial" w:eastAsia="Calibri" w:hAnsi="Arial" w:cs="Arial"/>
          <w:sz w:val="24"/>
          <w:szCs w:val="24"/>
        </w:rPr>
      </w:pPr>
    </w:p>
    <w:p w14:paraId="0758CAE3" w14:textId="746C2B79" w:rsidR="002A22FF" w:rsidRDefault="002A22FF" w:rsidP="002A22FF">
      <w:pPr>
        <w:spacing w:after="200" w:line="240" w:lineRule="auto"/>
        <w:rPr>
          <w:rFonts w:ascii="Arial" w:eastAsia="Calibri" w:hAnsi="Arial" w:cs="Arial"/>
          <w:sz w:val="24"/>
          <w:szCs w:val="24"/>
        </w:rPr>
      </w:pPr>
    </w:p>
    <w:p w14:paraId="74CCA5F5" w14:textId="6A07A282" w:rsidR="002A22FF" w:rsidRDefault="002A22FF" w:rsidP="002A22FF">
      <w:pPr>
        <w:spacing w:after="200" w:line="240" w:lineRule="auto"/>
        <w:rPr>
          <w:rFonts w:ascii="Arial" w:eastAsia="Calibri" w:hAnsi="Arial" w:cs="Arial"/>
          <w:sz w:val="24"/>
          <w:szCs w:val="24"/>
        </w:rPr>
      </w:pPr>
    </w:p>
    <w:p w14:paraId="315AF45B" w14:textId="69DF632C" w:rsidR="002A22FF" w:rsidRDefault="006B0469" w:rsidP="002A22FF">
      <w:pPr>
        <w:spacing w:after="200" w:line="240" w:lineRule="auto"/>
        <w:rPr>
          <w:rFonts w:ascii="Arial" w:eastAsia="Calibri" w:hAnsi="Arial" w:cs="Arial"/>
          <w:sz w:val="24"/>
          <w:szCs w:val="24"/>
        </w:rPr>
      </w:pPr>
      <w:r>
        <w:rPr>
          <w:noProof/>
        </w:rPr>
        <w:lastRenderedPageBreak/>
        <w:drawing>
          <wp:inline distT="0" distB="0" distL="0" distR="0" wp14:anchorId="5D2392AA" wp14:editId="6A6F6D4A">
            <wp:extent cx="6188710" cy="8764270"/>
            <wp:effectExtent l="0" t="0" r="2540" b="0"/>
            <wp:docPr id="15" name="Picture 15" descr="Plan for Schedule 5 - strip of land between Bentinck Street and Welbeck Street, Sutton-in-Ashfield - Restricted Access Highway Prohibi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lan for Schedule 5 - strip of land between Bentinck Street and Welbeck Street, Sutton-in-Ashfield - Restricted Access Highway Prohibition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8710" cy="8764270"/>
                    </a:xfrm>
                    <a:prstGeom prst="rect">
                      <a:avLst/>
                    </a:prstGeom>
                    <a:noFill/>
                    <a:ln>
                      <a:noFill/>
                    </a:ln>
                  </pic:spPr>
                </pic:pic>
              </a:graphicData>
            </a:graphic>
          </wp:inline>
        </w:drawing>
      </w:r>
    </w:p>
    <w:sectPr w:rsidR="002A22FF" w:rsidSect="00F22C51">
      <w:headerReference w:type="even" r:id="rId27"/>
      <w:headerReference w:type="default" r:id="rId28"/>
      <w:footerReference w:type="even" r:id="rId29"/>
      <w:footerReference w:type="default" r:id="rId30"/>
      <w:headerReference w:type="first" r:id="rId31"/>
      <w:footerReference w:type="first" r:id="rId32"/>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A4656" w14:textId="77777777" w:rsidR="0095598B" w:rsidRDefault="0095598B" w:rsidP="0095598B">
      <w:pPr>
        <w:spacing w:after="0" w:line="240" w:lineRule="auto"/>
      </w:pPr>
      <w:r>
        <w:separator/>
      </w:r>
    </w:p>
  </w:endnote>
  <w:endnote w:type="continuationSeparator" w:id="0">
    <w:p w14:paraId="259A9EC4" w14:textId="77777777" w:rsidR="0095598B" w:rsidRDefault="0095598B" w:rsidP="009559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82CC7" w14:textId="77777777" w:rsidR="00D51CA3" w:rsidRDefault="00D51CA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837116"/>
      <w:docPartObj>
        <w:docPartGallery w:val="Page Numbers (Bottom of Page)"/>
        <w:docPartUnique/>
      </w:docPartObj>
    </w:sdtPr>
    <w:sdtEndPr/>
    <w:sdtContent>
      <w:sdt>
        <w:sdtPr>
          <w:id w:val="-1769616900"/>
          <w:docPartObj>
            <w:docPartGallery w:val="Page Numbers (Top of Page)"/>
            <w:docPartUnique/>
          </w:docPartObj>
        </w:sdtPr>
        <w:sdtEndPr/>
        <w:sdtContent>
          <w:p w14:paraId="67277C95" w14:textId="77777777" w:rsidR="00C92594" w:rsidRDefault="00C92594">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7C5529">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7C5529">
              <w:rPr>
                <w:b/>
                <w:bCs/>
                <w:noProof/>
              </w:rPr>
              <w:t>32</w:t>
            </w:r>
            <w:r>
              <w:rPr>
                <w:b/>
                <w:bCs/>
                <w:sz w:val="24"/>
                <w:szCs w:val="24"/>
              </w:rPr>
              <w:fldChar w:fldCharType="end"/>
            </w:r>
          </w:p>
        </w:sdtContent>
      </w:sdt>
    </w:sdtContent>
  </w:sdt>
  <w:p w14:paraId="70E3529E" w14:textId="77777777" w:rsidR="0095598B" w:rsidRDefault="009559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B4AB" w14:textId="77777777" w:rsidR="00D51CA3" w:rsidRDefault="00D51C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DF7539" w14:textId="77777777" w:rsidR="0095598B" w:rsidRDefault="0095598B" w:rsidP="0095598B">
      <w:pPr>
        <w:spacing w:after="0" w:line="240" w:lineRule="auto"/>
      </w:pPr>
      <w:r>
        <w:separator/>
      </w:r>
    </w:p>
  </w:footnote>
  <w:footnote w:type="continuationSeparator" w:id="0">
    <w:p w14:paraId="0467B3F7" w14:textId="77777777" w:rsidR="0095598B" w:rsidRDefault="0095598B" w:rsidP="009559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349B2" w14:textId="77777777" w:rsidR="00D51CA3" w:rsidRDefault="00D51C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7331270"/>
      <w:docPartObj>
        <w:docPartGallery w:val="Watermarks"/>
        <w:docPartUnique/>
      </w:docPartObj>
    </w:sdtPr>
    <w:sdtEndPr/>
    <w:sdtContent>
      <w:p w14:paraId="4CC79C17" w14:textId="2C476E5E" w:rsidR="00CA0489" w:rsidRDefault="005D14E0">
        <w:pPr>
          <w:pStyle w:val="Header"/>
        </w:pPr>
        <w:r>
          <w:rPr>
            <w:noProof/>
          </w:rPr>
          <w:pict w14:anchorId="4C3F76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6B1C4" w14:textId="77777777" w:rsidR="00D51CA3" w:rsidRDefault="00D51C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02966"/>
    <w:multiLevelType w:val="multilevel"/>
    <w:tmpl w:val="BAEA2C1A"/>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8DB7CE2"/>
    <w:multiLevelType w:val="multilevel"/>
    <w:tmpl w:val="7212B3D2"/>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9664348"/>
    <w:multiLevelType w:val="multilevel"/>
    <w:tmpl w:val="D138C84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B9F7901"/>
    <w:multiLevelType w:val="multilevel"/>
    <w:tmpl w:val="D6DA08DE"/>
    <w:lvl w:ilvl="0">
      <w:start w:val="3"/>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4" w15:restartNumberingAfterBreak="0">
    <w:nsid w:val="0D6F1668"/>
    <w:multiLevelType w:val="hybridMultilevel"/>
    <w:tmpl w:val="0956A3B4"/>
    <w:lvl w:ilvl="0" w:tplc="948C39F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904E99"/>
    <w:multiLevelType w:val="hybridMultilevel"/>
    <w:tmpl w:val="1046CDEC"/>
    <w:lvl w:ilvl="0" w:tplc="964C7A1E">
      <w:start w:val="1"/>
      <w:numFmt w:val="lowerLetter"/>
      <w:lvlText w:val="(%1)"/>
      <w:lvlJc w:val="left"/>
      <w:pPr>
        <w:ind w:left="789" w:hanging="360"/>
      </w:pPr>
      <w:rPr>
        <w:rFonts w:hint="default"/>
      </w:rPr>
    </w:lvl>
    <w:lvl w:ilvl="1" w:tplc="08090019" w:tentative="1">
      <w:start w:val="1"/>
      <w:numFmt w:val="lowerLetter"/>
      <w:lvlText w:val="%2."/>
      <w:lvlJc w:val="left"/>
      <w:pPr>
        <w:ind w:left="1509" w:hanging="360"/>
      </w:pPr>
    </w:lvl>
    <w:lvl w:ilvl="2" w:tplc="0809001B" w:tentative="1">
      <w:start w:val="1"/>
      <w:numFmt w:val="lowerRoman"/>
      <w:lvlText w:val="%3."/>
      <w:lvlJc w:val="right"/>
      <w:pPr>
        <w:ind w:left="2229" w:hanging="180"/>
      </w:pPr>
    </w:lvl>
    <w:lvl w:ilvl="3" w:tplc="0809000F" w:tentative="1">
      <w:start w:val="1"/>
      <w:numFmt w:val="decimal"/>
      <w:lvlText w:val="%4."/>
      <w:lvlJc w:val="left"/>
      <w:pPr>
        <w:ind w:left="2949" w:hanging="360"/>
      </w:pPr>
    </w:lvl>
    <w:lvl w:ilvl="4" w:tplc="08090019" w:tentative="1">
      <w:start w:val="1"/>
      <w:numFmt w:val="lowerLetter"/>
      <w:lvlText w:val="%5."/>
      <w:lvlJc w:val="left"/>
      <w:pPr>
        <w:ind w:left="3669" w:hanging="360"/>
      </w:pPr>
    </w:lvl>
    <w:lvl w:ilvl="5" w:tplc="0809001B" w:tentative="1">
      <w:start w:val="1"/>
      <w:numFmt w:val="lowerRoman"/>
      <w:lvlText w:val="%6."/>
      <w:lvlJc w:val="right"/>
      <w:pPr>
        <w:ind w:left="4389" w:hanging="180"/>
      </w:pPr>
    </w:lvl>
    <w:lvl w:ilvl="6" w:tplc="0809000F" w:tentative="1">
      <w:start w:val="1"/>
      <w:numFmt w:val="decimal"/>
      <w:lvlText w:val="%7."/>
      <w:lvlJc w:val="left"/>
      <w:pPr>
        <w:ind w:left="5109" w:hanging="360"/>
      </w:pPr>
    </w:lvl>
    <w:lvl w:ilvl="7" w:tplc="08090019" w:tentative="1">
      <w:start w:val="1"/>
      <w:numFmt w:val="lowerLetter"/>
      <w:lvlText w:val="%8."/>
      <w:lvlJc w:val="left"/>
      <w:pPr>
        <w:ind w:left="5829" w:hanging="360"/>
      </w:pPr>
    </w:lvl>
    <w:lvl w:ilvl="8" w:tplc="0809001B" w:tentative="1">
      <w:start w:val="1"/>
      <w:numFmt w:val="lowerRoman"/>
      <w:lvlText w:val="%9."/>
      <w:lvlJc w:val="right"/>
      <w:pPr>
        <w:ind w:left="6549" w:hanging="180"/>
      </w:pPr>
    </w:lvl>
  </w:abstractNum>
  <w:abstractNum w:abstractNumId="6" w15:restartNumberingAfterBreak="0">
    <w:nsid w:val="1BF25A49"/>
    <w:multiLevelType w:val="hybridMultilevel"/>
    <w:tmpl w:val="F314CAC2"/>
    <w:lvl w:ilvl="0" w:tplc="08090001">
      <w:start w:val="1"/>
      <w:numFmt w:val="bullet"/>
      <w:lvlText w:val=""/>
      <w:lvlJc w:val="left"/>
      <w:pPr>
        <w:ind w:left="1446" w:hanging="360"/>
      </w:pPr>
      <w:rPr>
        <w:rFonts w:ascii="Symbol" w:hAnsi="Symbol"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abstractNum w:abstractNumId="7" w15:restartNumberingAfterBreak="0">
    <w:nsid w:val="1CAA4DAB"/>
    <w:multiLevelType w:val="hybridMultilevel"/>
    <w:tmpl w:val="2966BD16"/>
    <w:lvl w:ilvl="0" w:tplc="3C00203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CB869E7"/>
    <w:multiLevelType w:val="multilevel"/>
    <w:tmpl w:val="39E2E7F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1D2C56B8"/>
    <w:multiLevelType w:val="hybridMultilevel"/>
    <w:tmpl w:val="2D4C2F5C"/>
    <w:lvl w:ilvl="0" w:tplc="663EBAF4">
      <w:start w:val="1"/>
      <w:numFmt w:val="lowerLetter"/>
      <w:lvlText w:val="(%1)"/>
      <w:lvlJc w:val="left"/>
      <w:pPr>
        <w:ind w:left="3273" w:hanging="360"/>
      </w:pPr>
      <w:rPr>
        <w:rFonts w:ascii="Arial" w:eastAsia="Calibri" w:hAnsi="Arial" w:cs="Arial"/>
      </w:rPr>
    </w:lvl>
    <w:lvl w:ilvl="1" w:tplc="08090019">
      <w:start w:val="1"/>
      <w:numFmt w:val="lowerLetter"/>
      <w:lvlText w:val="%2."/>
      <w:lvlJc w:val="left"/>
      <w:pPr>
        <w:ind w:left="3993" w:hanging="360"/>
      </w:pPr>
    </w:lvl>
    <w:lvl w:ilvl="2" w:tplc="0809001B" w:tentative="1">
      <w:start w:val="1"/>
      <w:numFmt w:val="lowerRoman"/>
      <w:lvlText w:val="%3."/>
      <w:lvlJc w:val="right"/>
      <w:pPr>
        <w:ind w:left="4713" w:hanging="180"/>
      </w:pPr>
    </w:lvl>
    <w:lvl w:ilvl="3" w:tplc="0809000F" w:tentative="1">
      <w:start w:val="1"/>
      <w:numFmt w:val="decimal"/>
      <w:lvlText w:val="%4."/>
      <w:lvlJc w:val="left"/>
      <w:pPr>
        <w:ind w:left="5433" w:hanging="360"/>
      </w:pPr>
    </w:lvl>
    <w:lvl w:ilvl="4" w:tplc="08090019" w:tentative="1">
      <w:start w:val="1"/>
      <w:numFmt w:val="lowerLetter"/>
      <w:lvlText w:val="%5."/>
      <w:lvlJc w:val="left"/>
      <w:pPr>
        <w:ind w:left="6153" w:hanging="360"/>
      </w:pPr>
    </w:lvl>
    <w:lvl w:ilvl="5" w:tplc="0809001B" w:tentative="1">
      <w:start w:val="1"/>
      <w:numFmt w:val="lowerRoman"/>
      <w:lvlText w:val="%6."/>
      <w:lvlJc w:val="right"/>
      <w:pPr>
        <w:ind w:left="6873" w:hanging="180"/>
      </w:pPr>
    </w:lvl>
    <w:lvl w:ilvl="6" w:tplc="0809000F" w:tentative="1">
      <w:start w:val="1"/>
      <w:numFmt w:val="decimal"/>
      <w:lvlText w:val="%7."/>
      <w:lvlJc w:val="left"/>
      <w:pPr>
        <w:ind w:left="7593" w:hanging="360"/>
      </w:pPr>
    </w:lvl>
    <w:lvl w:ilvl="7" w:tplc="08090019" w:tentative="1">
      <w:start w:val="1"/>
      <w:numFmt w:val="lowerLetter"/>
      <w:lvlText w:val="%8."/>
      <w:lvlJc w:val="left"/>
      <w:pPr>
        <w:ind w:left="8313" w:hanging="360"/>
      </w:pPr>
    </w:lvl>
    <w:lvl w:ilvl="8" w:tplc="0809001B" w:tentative="1">
      <w:start w:val="1"/>
      <w:numFmt w:val="lowerRoman"/>
      <w:lvlText w:val="%9."/>
      <w:lvlJc w:val="right"/>
      <w:pPr>
        <w:ind w:left="9033" w:hanging="180"/>
      </w:pPr>
    </w:lvl>
  </w:abstractNum>
  <w:abstractNum w:abstractNumId="10" w15:restartNumberingAfterBreak="0">
    <w:nsid w:val="1EC937A7"/>
    <w:multiLevelType w:val="multilevel"/>
    <w:tmpl w:val="8F620FF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FB0582F"/>
    <w:multiLevelType w:val="hybridMultilevel"/>
    <w:tmpl w:val="08365896"/>
    <w:lvl w:ilvl="0" w:tplc="0EB47F82">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2247C84"/>
    <w:multiLevelType w:val="multilevel"/>
    <w:tmpl w:val="3A068322"/>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23AC3457"/>
    <w:multiLevelType w:val="multilevel"/>
    <w:tmpl w:val="846EF1C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610634D"/>
    <w:multiLevelType w:val="multilevel"/>
    <w:tmpl w:val="846EF1C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71800DE"/>
    <w:multiLevelType w:val="hybridMultilevel"/>
    <w:tmpl w:val="7960EF0A"/>
    <w:lvl w:ilvl="0" w:tplc="D43A505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29E61896"/>
    <w:multiLevelType w:val="hybridMultilevel"/>
    <w:tmpl w:val="3C6A3938"/>
    <w:lvl w:ilvl="0" w:tplc="A394F6B6">
      <w:start w:val="1"/>
      <w:numFmt w:val="lowerRoman"/>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7" w15:restartNumberingAfterBreak="0">
    <w:nsid w:val="2B465ECD"/>
    <w:multiLevelType w:val="hybridMultilevel"/>
    <w:tmpl w:val="45D8E2AC"/>
    <w:lvl w:ilvl="0" w:tplc="0512CD7A">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1B94A48"/>
    <w:multiLevelType w:val="multilevel"/>
    <w:tmpl w:val="846EF1C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A1E5602"/>
    <w:multiLevelType w:val="hybridMultilevel"/>
    <w:tmpl w:val="8E0E5472"/>
    <w:lvl w:ilvl="0" w:tplc="964C7A1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8C345A"/>
    <w:multiLevelType w:val="multilevel"/>
    <w:tmpl w:val="5C70C162"/>
    <w:lvl w:ilvl="0">
      <w:start w:val="1"/>
      <w:numFmt w:val="lowerLetter"/>
      <w:lvlText w:val="(%1)"/>
      <w:lvlJc w:val="left"/>
      <w:pPr>
        <w:ind w:left="108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520" w:hanging="1800"/>
      </w:pPr>
      <w:rPr>
        <w:rFonts w:hint="default"/>
      </w:rPr>
    </w:lvl>
    <w:lvl w:ilvl="8">
      <w:start w:val="1"/>
      <w:numFmt w:val="decimal"/>
      <w:lvlText w:val="%1.%2.%3.%4.%5.%6.%7.%8.%9"/>
      <w:lvlJc w:val="left"/>
      <w:pPr>
        <w:ind w:left="2520" w:hanging="1800"/>
      </w:pPr>
      <w:rPr>
        <w:rFonts w:hint="default"/>
      </w:rPr>
    </w:lvl>
  </w:abstractNum>
  <w:abstractNum w:abstractNumId="21" w15:restartNumberingAfterBreak="0">
    <w:nsid w:val="3D6215E6"/>
    <w:multiLevelType w:val="multilevel"/>
    <w:tmpl w:val="7A708AA8"/>
    <w:lvl w:ilvl="0">
      <w:start w:val="5"/>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4FEA0ABA"/>
    <w:multiLevelType w:val="multilevel"/>
    <w:tmpl w:val="5744647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30D6E97"/>
    <w:multiLevelType w:val="hybridMultilevel"/>
    <w:tmpl w:val="F6467008"/>
    <w:lvl w:ilvl="0" w:tplc="46A6B1E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53B929B8"/>
    <w:multiLevelType w:val="hybridMultilevel"/>
    <w:tmpl w:val="E40C21CA"/>
    <w:lvl w:ilvl="0" w:tplc="5644C9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1C53A6"/>
    <w:multiLevelType w:val="multilevel"/>
    <w:tmpl w:val="B5006FFA"/>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7DD747C"/>
    <w:multiLevelType w:val="multilevel"/>
    <w:tmpl w:val="24FC5D72"/>
    <w:lvl w:ilvl="0">
      <w:start w:val="1"/>
      <w:numFmt w:val="decimal"/>
      <w:lvlText w:val="%1."/>
      <w:lvlJc w:val="left"/>
      <w:pPr>
        <w:ind w:left="783" w:hanging="360"/>
      </w:pPr>
    </w:lvl>
    <w:lvl w:ilvl="1">
      <w:start w:val="6"/>
      <w:numFmt w:val="decimal"/>
      <w:isLgl/>
      <w:lvlText w:val="%1.%2"/>
      <w:lvlJc w:val="left"/>
      <w:pPr>
        <w:ind w:left="1440" w:hanging="720"/>
      </w:pPr>
      <w:rPr>
        <w:rFonts w:hint="default"/>
      </w:rPr>
    </w:lvl>
    <w:lvl w:ilvl="2">
      <w:start w:val="1"/>
      <w:numFmt w:val="decimal"/>
      <w:isLgl/>
      <w:lvlText w:val="%1.%2.%3"/>
      <w:lvlJc w:val="left"/>
      <w:pPr>
        <w:ind w:left="1737" w:hanging="720"/>
      </w:pPr>
      <w:rPr>
        <w:rFonts w:hint="default"/>
      </w:rPr>
    </w:lvl>
    <w:lvl w:ilvl="3">
      <w:start w:val="1"/>
      <w:numFmt w:val="decimal"/>
      <w:isLgl/>
      <w:lvlText w:val="%1.%2.%3.%4"/>
      <w:lvlJc w:val="left"/>
      <w:pPr>
        <w:ind w:left="2394" w:hanging="1080"/>
      </w:pPr>
      <w:rPr>
        <w:rFonts w:hint="default"/>
      </w:rPr>
    </w:lvl>
    <w:lvl w:ilvl="4">
      <w:start w:val="1"/>
      <w:numFmt w:val="decimal"/>
      <w:isLgl/>
      <w:lvlText w:val="%1.%2.%3.%4.%5"/>
      <w:lvlJc w:val="left"/>
      <w:pPr>
        <w:ind w:left="2691" w:hanging="1080"/>
      </w:pPr>
      <w:rPr>
        <w:rFonts w:hint="default"/>
      </w:rPr>
    </w:lvl>
    <w:lvl w:ilvl="5">
      <w:start w:val="1"/>
      <w:numFmt w:val="decimal"/>
      <w:isLgl/>
      <w:lvlText w:val="%1.%2.%3.%4.%5.%6"/>
      <w:lvlJc w:val="left"/>
      <w:pPr>
        <w:ind w:left="3348" w:hanging="1440"/>
      </w:pPr>
      <w:rPr>
        <w:rFonts w:hint="default"/>
      </w:rPr>
    </w:lvl>
    <w:lvl w:ilvl="6">
      <w:start w:val="1"/>
      <w:numFmt w:val="decimal"/>
      <w:isLgl/>
      <w:lvlText w:val="%1.%2.%3.%4.%5.%6.%7"/>
      <w:lvlJc w:val="left"/>
      <w:pPr>
        <w:ind w:left="3645" w:hanging="1440"/>
      </w:pPr>
      <w:rPr>
        <w:rFonts w:hint="default"/>
      </w:rPr>
    </w:lvl>
    <w:lvl w:ilvl="7">
      <w:start w:val="1"/>
      <w:numFmt w:val="decimal"/>
      <w:isLgl/>
      <w:lvlText w:val="%1.%2.%3.%4.%5.%6.%7.%8"/>
      <w:lvlJc w:val="left"/>
      <w:pPr>
        <w:ind w:left="4302" w:hanging="1800"/>
      </w:pPr>
      <w:rPr>
        <w:rFonts w:hint="default"/>
      </w:rPr>
    </w:lvl>
    <w:lvl w:ilvl="8">
      <w:start w:val="1"/>
      <w:numFmt w:val="decimal"/>
      <w:isLgl/>
      <w:lvlText w:val="%1.%2.%3.%4.%5.%6.%7.%8.%9"/>
      <w:lvlJc w:val="left"/>
      <w:pPr>
        <w:ind w:left="4599" w:hanging="1800"/>
      </w:pPr>
      <w:rPr>
        <w:rFonts w:hint="default"/>
      </w:rPr>
    </w:lvl>
  </w:abstractNum>
  <w:abstractNum w:abstractNumId="27" w15:restartNumberingAfterBreak="0">
    <w:nsid w:val="5A861532"/>
    <w:multiLevelType w:val="singleLevel"/>
    <w:tmpl w:val="0409000F"/>
    <w:lvl w:ilvl="0">
      <w:start w:val="1"/>
      <w:numFmt w:val="decimal"/>
      <w:lvlText w:val="%1."/>
      <w:lvlJc w:val="left"/>
      <w:pPr>
        <w:tabs>
          <w:tab w:val="num" w:pos="360"/>
        </w:tabs>
        <w:ind w:left="360" w:hanging="360"/>
      </w:pPr>
      <w:rPr>
        <w:rFonts w:hint="default"/>
      </w:rPr>
    </w:lvl>
  </w:abstractNum>
  <w:abstractNum w:abstractNumId="28" w15:restartNumberingAfterBreak="0">
    <w:nsid w:val="60E56F4B"/>
    <w:multiLevelType w:val="hybridMultilevel"/>
    <w:tmpl w:val="A29E20F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42C4755"/>
    <w:multiLevelType w:val="hybridMultilevel"/>
    <w:tmpl w:val="3DBCE146"/>
    <w:lvl w:ilvl="0" w:tplc="964C7A1E">
      <w:start w:val="1"/>
      <w:numFmt w:val="lowerLetter"/>
      <w:lvlText w:val="(%1)"/>
      <w:lvlJc w:val="left"/>
      <w:pPr>
        <w:ind w:left="1920" w:hanging="360"/>
      </w:pPr>
      <w:rPr>
        <w:rFonts w:hint="default"/>
      </w:r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30" w15:restartNumberingAfterBreak="0">
    <w:nsid w:val="64C82931"/>
    <w:multiLevelType w:val="hybridMultilevel"/>
    <w:tmpl w:val="DD7217F2"/>
    <w:lvl w:ilvl="0" w:tplc="0E3A0428">
      <w:start w:val="1"/>
      <w:numFmt w:val="decimal"/>
      <w:lvlText w:val="%1."/>
      <w:lvlJc w:val="left"/>
      <w:pPr>
        <w:tabs>
          <w:tab w:val="num" w:pos="1440"/>
        </w:tabs>
        <w:ind w:left="1440" w:hanging="360"/>
      </w:pPr>
      <w:rPr>
        <w:rFonts w:ascii="Arial" w:hAnsi="Arial" w:cs="Arial"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1" w15:restartNumberingAfterBreak="0">
    <w:nsid w:val="66603239"/>
    <w:multiLevelType w:val="multilevel"/>
    <w:tmpl w:val="04D6D2E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6755C37"/>
    <w:multiLevelType w:val="hybridMultilevel"/>
    <w:tmpl w:val="3ABC9972"/>
    <w:lvl w:ilvl="0" w:tplc="DC0099A6">
      <w:start w:val="2"/>
      <w:numFmt w:val="lowerRoman"/>
      <w:lvlText w:val="(%1)"/>
      <w:lvlJc w:val="left"/>
      <w:pPr>
        <w:tabs>
          <w:tab w:val="num" w:pos="1440"/>
        </w:tabs>
        <w:ind w:left="1440" w:hanging="720"/>
      </w:pPr>
      <w:rPr>
        <w:rFonts w:hint="default"/>
      </w:rPr>
    </w:lvl>
    <w:lvl w:ilvl="1" w:tplc="265E66B6">
      <w:start w:val="3"/>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15:restartNumberingAfterBreak="0">
    <w:nsid w:val="681004E4"/>
    <w:multiLevelType w:val="multilevel"/>
    <w:tmpl w:val="3228B5BE"/>
    <w:lvl w:ilvl="0">
      <w:start w:val="1"/>
      <w:numFmt w:val="decimal"/>
      <w:lvlText w:val="%1."/>
      <w:lvlJc w:val="left"/>
      <w:pPr>
        <w:ind w:left="3556" w:hanging="360"/>
      </w:pPr>
      <w:rPr>
        <w:rFonts w:hint="default"/>
      </w:rPr>
    </w:lvl>
    <w:lvl w:ilvl="1">
      <w:start w:val="1"/>
      <w:numFmt w:val="decimal"/>
      <w:isLgl/>
      <w:lvlText w:val="%1.%2"/>
      <w:lvlJc w:val="left"/>
      <w:pPr>
        <w:ind w:left="3556" w:hanging="360"/>
      </w:pPr>
      <w:rPr>
        <w:rFonts w:hint="default"/>
      </w:rPr>
    </w:lvl>
    <w:lvl w:ilvl="2">
      <w:start w:val="1"/>
      <w:numFmt w:val="decimal"/>
      <w:isLgl/>
      <w:lvlText w:val="%1.%2.%3"/>
      <w:lvlJc w:val="left"/>
      <w:pPr>
        <w:ind w:left="3916" w:hanging="720"/>
      </w:pPr>
      <w:rPr>
        <w:rFonts w:hint="default"/>
      </w:rPr>
    </w:lvl>
    <w:lvl w:ilvl="3">
      <w:start w:val="1"/>
      <w:numFmt w:val="decimal"/>
      <w:isLgl/>
      <w:lvlText w:val="%1.%2.%3.%4"/>
      <w:lvlJc w:val="left"/>
      <w:pPr>
        <w:ind w:left="3916" w:hanging="720"/>
      </w:pPr>
      <w:rPr>
        <w:rFonts w:hint="default"/>
      </w:rPr>
    </w:lvl>
    <w:lvl w:ilvl="4">
      <w:start w:val="1"/>
      <w:numFmt w:val="decimal"/>
      <w:isLgl/>
      <w:lvlText w:val="%1.%2.%3.%4.%5"/>
      <w:lvlJc w:val="left"/>
      <w:pPr>
        <w:ind w:left="4276" w:hanging="1080"/>
      </w:pPr>
      <w:rPr>
        <w:rFonts w:hint="default"/>
      </w:rPr>
    </w:lvl>
    <w:lvl w:ilvl="5">
      <w:start w:val="1"/>
      <w:numFmt w:val="decimal"/>
      <w:isLgl/>
      <w:lvlText w:val="%1.%2.%3.%4.%5.%6"/>
      <w:lvlJc w:val="left"/>
      <w:pPr>
        <w:ind w:left="4276" w:hanging="1080"/>
      </w:pPr>
      <w:rPr>
        <w:rFonts w:hint="default"/>
      </w:rPr>
    </w:lvl>
    <w:lvl w:ilvl="6">
      <w:start w:val="1"/>
      <w:numFmt w:val="decimal"/>
      <w:isLgl/>
      <w:lvlText w:val="%1.%2.%3.%4.%5.%6.%7"/>
      <w:lvlJc w:val="left"/>
      <w:pPr>
        <w:ind w:left="4636" w:hanging="1440"/>
      </w:pPr>
      <w:rPr>
        <w:rFonts w:hint="default"/>
      </w:rPr>
    </w:lvl>
    <w:lvl w:ilvl="7">
      <w:start w:val="1"/>
      <w:numFmt w:val="decimal"/>
      <w:isLgl/>
      <w:lvlText w:val="%1.%2.%3.%4.%5.%6.%7.%8"/>
      <w:lvlJc w:val="left"/>
      <w:pPr>
        <w:ind w:left="4636" w:hanging="1440"/>
      </w:pPr>
      <w:rPr>
        <w:rFonts w:hint="default"/>
      </w:rPr>
    </w:lvl>
    <w:lvl w:ilvl="8">
      <w:start w:val="1"/>
      <w:numFmt w:val="decimal"/>
      <w:isLgl/>
      <w:lvlText w:val="%1.%2.%3.%4.%5.%6.%7.%8.%9"/>
      <w:lvlJc w:val="left"/>
      <w:pPr>
        <w:ind w:left="4996" w:hanging="1800"/>
      </w:pPr>
      <w:rPr>
        <w:rFonts w:hint="default"/>
      </w:rPr>
    </w:lvl>
  </w:abstractNum>
  <w:abstractNum w:abstractNumId="34" w15:restartNumberingAfterBreak="0">
    <w:nsid w:val="6E8E066E"/>
    <w:multiLevelType w:val="hybridMultilevel"/>
    <w:tmpl w:val="816EBAE8"/>
    <w:lvl w:ilvl="0" w:tplc="FC88A454">
      <w:start w:val="1"/>
      <w:numFmt w:val="decimal"/>
      <w:lvlText w:val="%1."/>
      <w:lvlJc w:val="left"/>
      <w:pPr>
        <w:tabs>
          <w:tab w:val="num" w:pos="720"/>
        </w:tabs>
        <w:ind w:left="720" w:hanging="360"/>
      </w:pPr>
      <w:rPr>
        <w:b w:val="0"/>
      </w:rPr>
    </w:lvl>
    <w:lvl w:ilvl="1" w:tplc="DCC86E90">
      <w:start w:val="1"/>
      <w:numFmt w:val="lowerLetter"/>
      <w:lvlText w:val="(%2)"/>
      <w:lvlJc w:val="left"/>
      <w:pPr>
        <w:tabs>
          <w:tab w:val="num" w:pos="1440"/>
        </w:tabs>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5" w15:restartNumberingAfterBreak="0">
    <w:nsid w:val="7286578E"/>
    <w:multiLevelType w:val="multilevel"/>
    <w:tmpl w:val="329AA720"/>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6" w15:restartNumberingAfterBreak="0">
    <w:nsid w:val="74E66DF4"/>
    <w:multiLevelType w:val="hybridMultilevel"/>
    <w:tmpl w:val="26FACCDA"/>
    <w:lvl w:ilvl="0" w:tplc="04C67CE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7D697E92"/>
    <w:multiLevelType w:val="multilevel"/>
    <w:tmpl w:val="0CDC9154"/>
    <w:lvl w:ilvl="0">
      <w:start w:val="6"/>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5040" w:hanging="144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840" w:hanging="1800"/>
      </w:pPr>
      <w:rPr>
        <w:rFonts w:hint="default"/>
        <w:b w:val="0"/>
      </w:rPr>
    </w:lvl>
    <w:lvl w:ilvl="8">
      <w:start w:val="1"/>
      <w:numFmt w:val="decimal"/>
      <w:lvlText w:val="%1.%2.%3.%4.%5.%6.%7.%8.%9"/>
      <w:lvlJc w:val="left"/>
      <w:pPr>
        <w:ind w:left="7560" w:hanging="1800"/>
      </w:pPr>
      <w:rPr>
        <w:rFonts w:hint="default"/>
        <w:b w:val="0"/>
      </w:rPr>
    </w:lvl>
  </w:abstractNum>
  <w:abstractNum w:abstractNumId="38" w15:restartNumberingAfterBreak="0">
    <w:nsid w:val="7EF27120"/>
    <w:multiLevelType w:val="hybridMultilevel"/>
    <w:tmpl w:val="5928D9BE"/>
    <w:lvl w:ilvl="0" w:tplc="473EAB12">
      <w:start w:val="2"/>
      <w:numFmt w:val="lowerRoman"/>
      <w:lvlText w:val="(%1)"/>
      <w:lvlJc w:val="left"/>
      <w:pPr>
        <w:tabs>
          <w:tab w:val="num" w:pos="1440"/>
        </w:tabs>
        <w:ind w:left="1440" w:hanging="720"/>
      </w:pPr>
      <w:rPr>
        <w:rFonts w:hint="default"/>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39" w15:restartNumberingAfterBreak="0">
    <w:nsid w:val="7FC90CB4"/>
    <w:multiLevelType w:val="hybridMultilevel"/>
    <w:tmpl w:val="074EA684"/>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16cid:durableId="858084383">
    <w:abstractNumId w:val="33"/>
  </w:num>
  <w:num w:numId="2" w16cid:durableId="1508135149">
    <w:abstractNumId w:val="29"/>
  </w:num>
  <w:num w:numId="3" w16cid:durableId="102916935">
    <w:abstractNumId w:val="32"/>
  </w:num>
  <w:num w:numId="4" w16cid:durableId="841700878">
    <w:abstractNumId w:val="39"/>
  </w:num>
  <w:num w:numId="5" w16cid:durableId="631446392">
    <w:abstractNumId w:val="38"/>
  </w:num>
  <w:num w:numId="6" w16cid:durableId="1125545627">
    <w:abstractNumId w:val="34"/>
  </w:num>
  <w:num w:numId="7" w16cid:durableId="2825473">
    <w:abstractNumId w:val="30"/>
  </w:num>
  <w:num w:numId="8" w16cid:durableId="1172647098">
    <w:abstractNumId w:val="27"/>
  </w:num>
  <w:num w:numId="9" w16cid:durableId="257566388">
    <w:abstractNumId w:val="26"/>
  </w:num>
  <w:num w:numId="10" w16cid:durableId="43138275">
    <w:abstractNumId w:val="23"/>
  </w:num>
  <w:num w:numId="11" w16cid:durableId="621155145">
    <w:abstractNumId w:val="9"/>
  </w:num>
  <w:num w:numId="12" w16cid:durableId="360909037">
    <w:abstractNumId w:val="10"/>
  </w:num>
  <w:num w:numId="13" w16cid:durableId="1573007851">
    <w:abstractNumId w:val="28"/>
  </w:num>
  <w:num w:numId="14" w16cid:durableId="2055307045">
    <w:abstractNumId w:val="16"/>
  </w:num>
  <w:num w:numId="15" w16cid:durableId="1093086195">
    <w:abstractNumId w:val="3"/>
  </w:num>
  <w:num w:numId="16" w16cid:durableId="702756453">
    <w:abstractNumId w:val="22"/>
  </w:num>
  <w:num w:numId="17" w16cid:durableId="1851018643">
    <w:abstractNumId w:val="14"/>
  </w:num>
  <w:num w:numId="18" w16cid:durableId="238759823">
    <w:abstractNumId w:val="20"/>
  </w:num>
  <w:num w:numId="19" w16cid:durableId="236667418">
    <w:abstractNumId w:val="11"/>
  </w:num>
  <w:num w:numId="20" w16cid:durableId="1709717665">
    <w:abstractNumId w:val="13"/>
  </w:num>
  <w:num w:numId="21" w16cid:durableId="646011073">
    <w:abstractNumId w:val="17"/>
  </w:num>
  <w:num w:numId="22" w16cid:durableId="646279917">
    <w:abstractNumId w:val="24"/>
  </w:num>
  <w:num w:numId="23" w16cid:durableId="1503738847">
    <w:abstractNumId w:val="4"/>
  </w:num>
  <w:num w:numId="24" w16cid:durableId="716586162">
    <w:abstractNumId w:val="5"/>
  </w:num>
  <w:num w:numId="25" w16cid:durableId="1186215385">
    <w:abstractNumId w:val="19"/>
  </w:num>
  <w:num w:numId="26" w16cid:durableId="454056180">
    <w:abstractNumId w:val="0"/>
  </w:num>
  <w:num w:numId="27" w16cid:durableId="1535657267">
    <w:abstractNumId w:val="25"/>
  </w:num>
  <w:num w:numId="28" w16cid:durableId="217860919">
    <w:abstractNumId w:val="31"/>
  </w:num>
  <w:num w:numId="29" w16cid:durableId="1105807812">
    <w:abstractNumId w:val="18"/>
  </w:num>
  <w:num w:numId="30" w16cid:durableId="292366806">
    <w:abstractNumId w:val="15"/>
  </w:num>
  <w:num w:numId="31" w16cid:durableId="112797544">
    <w:abstractNumId w:val="7"/>
  </w:num>
  <w:num w:numId="32" w16cid:durableId="1021324063">
    <w:abstractNumId w:val="36"/>
  </w:num>
  <w:num w:numId="33" w16cid:durableId="460349630">
    <w:abstractNumId w:val="6"/>
  </w:num>
  <w:num w:numId="34" w16cid:durableId="2059276537">
    <w:abstractNumId w:val="2"/>
  </w:num>
  <w:num w:numId="35" w16cid:durableId="547884568">
    <w:abstractNumId w:val="35"/>
  </w:num>
  <w:num w:numId="36" w16cid:durableId="636760302">
    <w:abstractNumId w:val="12"/>
  </w:num>
  <w:num w:numId="37" w16cid:durableId="1752501820">
    <w:abstractNumId w:val="1"/>
  </w:num>
  <w:num w:numId="38" w16cid:durableId="1824350307">
    <w:abstractNumId w:val="21"/>
  </w:num>
  <w:num w:numId="39" w16cid:durableId="605767409">
    <w:abstractNumId w:val="37"/>
  </w:num>
  <w:num w:numId="40" w16cid:durableId="142380130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6644"/>
    <w:rsid w:val="0000331F"/>
    <w:rsid w:val="00033CD8"/>
    <w:rsid w:val="00035B78"/>
    <w:rsid w:val="0004789C"/>
    <w:rsid w:val="000B3717"/>
    <w:rsid w:val="000E0CED"/>
    <w:rsid w:val="000E1A58"/>
    <w:rsid w:val="000E2566"/>
    <w:rsid w:val="00100677"/>
    <w:rsid w:val="001109A2"/>
    <w:rsid w:val="001134C9"/>
    <w:rsid w:val="001160D0"/>
    <w:rsid w:val="00121716"/>
    <w:rsid w:val="00123E92"/>
    <w:rsid w:val="00133F93"/>
    <w:rsid w:val="0016227C"/>
    <w:rsid w:val="00170817"/>
    <w:rsid w:val="00176E60"/>
    <w:rsid w:val="00183F5E"/>
    <w:rsid w:val="0019532D"/>
    <w:rsid w:val="001A6653"/>
    <w:rsid w:val="00250910"/>
    <w:rsid w:val="002A22FF"/>
    <w:rsid w:val="002A58E2"/>
    <w:rsid w:val="002C0CB6"/>
    <w:rsid w:val="002F5057"/>
    <w:rsid w:val="00300F91"/>
    <w:rsid w:val="00301C34"/>
    <w:rsid w:val="00321560"/>
    <w:rsid w:val="003A3BB3"/>
    <w:rsid w:val="003A7092"/>
    <w:rsid w:val="003C0738"/>
    <w:rsid w:val="004100A2"/>
    <w:rsid w:val="00420153"/>
    <w:rsid w:val="00430D12"/>
    <w:rsid w:val="0047574C"/>
    <w:rsid w:val="004A1FE0"/>
    <w:rsid w:val="004B53B1"/>
    <w:rsid w:val="004E787F"/>
    <w:rsid w:val="004F56BF"/>
    <w:rsid w:val="00506D3D"/>
    <w:rsid w:val="005177AC"/>
    <w:rsid w:val="00520154"/>
    <w:rsid w:val="0056180B"/>
    <w:rsid w:val="005966E8"/>
    <w:rsid w:val="005A40D6"/>
    <w:rsid w:val="005A4AE6"/>
    <w:rsid w:val="005D14E0"/>
    <w:rsid w:val="005D2478"/>
    <w:rsid w:val="005F5874"/>
    <w:rsid w:val="006116DC"/>
    <w:rsid w:val="0063125F"/>
    <w:rsid w:val="00656415"/>
    <w:rsid w:val="006725C5"/>
    <w:rsid w:val="006908F1"/>
    <w:rsid w:val="006A1C73"/>
    <w:rsid w:val="006A300D"/>
    <w:rsid w:val="006B0469"/>
    <w:rsid w:val="006B4E78"/>
    <w:rsid w:val="00706561"/>
    <w:rsid w:val="007073C8"/>
    <w:rsid w:val="00710D55"/>
    <w:rsid w:val="007205C1"/>
    <w:rsid w:val="00774508"/>
    <w:rsid w:val="00775874"/>
    <w:rsid w:val="00782851"/>
    <w:rsid w:val="007831BF"/>
    <w:rsid w:val="007A221A"/>
    <w:rsid w:val="007B1D08"/>
    <w:rsid w:val="007B3A15"/>
    <w:rsid w:val="007C5529"/>
    <w:rsid w:val="007D384E"/>
    <w:rsid w:val="007F7F49"/>
    <w:rsid w:val="00826335"/>
    <w:rsid w:val="008376A2"/>
    <w:rsid w:val="00844827"/>
    <w:rsid w:val="00847EF1"/>
    <w:rsid w:val="008552A2"/>
    <w:rsid w:val="00872B8A"/>
    <w:rsid w:val="008B1E35"/>
    <w:rsid w:val="008C1CAB"/>
    <w:rsid w:val="008D27EE"/>
    <w:rsid w:val="009028BF"/>
    <w:rsid w:val="00912A39"/>
    <w:rsid w:val="00916DA4"/>
    <w:rsid w:val="00922529"/>
    <w:rsid w:val="00943DD9"/>
    <w:rsid w:val="0095598B"/>
    <w:rsid w:val="00956D07"/>
    <w:rsid w:val="00962BE0"/>
    <w:rsid w:val="009708BF"/>
    <w:rsid w:val="009720BC"/>
    <w:rsid w:val="00977557"/>
    <w:rsid w:val="009A69FB"/>
    <w:rsid w:val="009F4D04"/>
    <w:rsid w:val="009F4F42"/>
    <w:rsid w:val="00A372F5"/>
    <w:rsid w:val="00A46EBE"/>
    <w:rsid w:val="00A566F1"/>
    <w:rsid w:val="00A82BFC"/>
    <w:rsid w:val="00AA0F0B"/>
    <w:rsid w:val="00AB71F6"/>
    <w:rsid w:val="00AB7C5A"/>
    <w:rsid w:val="00AD475C"/>
    <w:rsid w:val="00AF6AF2"/>
    <w:rsid w:val="00B016CC"/>
    <w:rsid w:val="00B05645"/>
    <w:rsid w:val="00B161F8"/>
    <w:rsid w:val="00B33CD7"/>
    <w:rsid w:val="00B3796A"/>
    <w:rsid w:val="00B50650"/>
    <w:rsid w:val="00B54EE1"/>
    <w:rsid w:val="00B62315"/>
    <w:rsid w:val="00B763BD"/>
    <w:rsid w:val="00B76644"/>
    <w:rsid w:val="00B93F65"/>
    <w:rsid w:val="00BB77B6"/>
    <w:rsid w:val="00BD688D"/>
    <w:rsid w:val="00C05023"/>
    <w:rsid w:val="00C078BF"/>
    <w:rsid w:val="00C16E2D"/>
    <w:rsid w:val="00C2781E"/>
    <w:rsid w:val="00C626EF"/>
    <w:rsid w:val="00C6398A"/>
    <w:rsid w:val="00C70F4A"/>
    <w:rsid w:val="00C72344"/>
    <w:rsid w:val="00C817AC"/>
    <w:rsid w:val="00C8532D"/>
    <w:rsid w:val="00C90950"/>
    <w:rsid w:val="00C92594"/>
    <w:rsid w:val="00C95D78"/>
    <w:rsid w:val="00C95E2D"/>
    <w:rsid w:val="00CA0489"/>
    <w:rsid w:val="00CD4A0C"/>
    <w:rsid w:val="00D211D4"/>
    <w:rsid w:val="00D21583"/>
    <w:rsid w:val="00D42961"/>
    <w:rsid w:val="00D51ADC"/>
    <w:rsid w:val="00D51CA3"/>
    <w:rsid w:val="00D53BF9"/>
    <w:rsid w:val="00D803BD"/>
    <w:rsid w:val="00D84200"/>
    <w:rsid w:val="00DE3714"/>
    <w:rsid w:val="00DF36F4"/>
    <w:rsid w:val="00E0151B"/>
    <w:rsid w:val="00E07295"/>
    <w:rsid w:val="00E106B3"/>
    <w:rsid w:val="00E4143F"/>
    <w:rsid w:val="00E4559F"/>
    <w:rsid w:val="00E61226"/>
    <w:rsid w:val="00E75859"/>
    <w:rsid w:val="00E76C16"/>
    <w:rsid w:val="00E82209"/>
    <w:rsid w:val="00E86E57"/>
    <w:rsid w:val="00EB2834"/>
    <w:rsid w:val="00EB517D"/>
    <w:rsid w:val="00F010D6"/>
    <w:rsid w:val="00F173BF"/>
    <w:rsid w:val="00F2080A"/>
    <w:rsid w:val="00F3058A"/>
    <w:rsid w:val="00F708E3"/>
    <w:rsid w:val="00F801EC"/>
    <w:rsid w:val="00F95722"/>
    <w:rsid w:val="00F96F53"/>
    <w:rsid w:val="00FD2F1D"/>
    <w:rsid w:val="00FE0B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14:docId w14:val="24249C75"/>
  <w15:chartTrackingRefBased/>
  <w15:docId w15:val="{88398D21-8DFC-4F30-8C35-3DA2EEEE8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226"/>
  </w:style>
  <w:style w:type="paragraph" w:styleId="Heading1">
    <w:name w:val="heading 1"/>
    <w:basedOn w:val="Normal"/>
    <w:next w:val="Normal"/>
    <w:link w:val="Heading1Char"/>
    <w:uiPriority w:val="9"/>
    <w:qFormat/>
    <w:rsid w:val="00F208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2080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10D6"/>
    <w:pPr>
      <w:ind w:left="720"/>
      <w:contextualSpacing/>
    </w:pPr>
  </w:style>
  <w:style w:type="paragraph" w:styleId="BalloonText">
    <w:name w:val="Balloon Text"/>
    <w:basedOn w:val="Normal"/>
    <w:link w:val="BalloonTextChar"/>
    <w:uiPriority w:val="99"/>
    <w:semiHidden/>
    <w:unhideWhenUsed/>
    <w:rsid w:val="005D24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2478"/>
    <w:rPr>
      <w:rFonts w:ascii="Segoe UI" w:hAnsi="Segoe UI" w:cs="Segoe UI"/>
      <w:sz w:val="18"/>
      <w:szCs w:val="18"/>
    </w:rPr>
  </w:style>
  <w:style w:type="paragraph" w:styleId="Header">
    <w:name w:val="header"/>
    <w:basedOn w:val="Normal"/>
    <w:link w:val="HeaderChar"/>
    <w:uiPriority w:val="99"/>
    <w:unhideWhenUsed/>
    <w:rsid w:val="009559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598B"/>
  </w:style>
  <w:style w:type="paragraph" w:styleId="Footer">
    <w:name w:val="footer"/>
    <w:basedOn w:val="Normal"/>
    <w:link w:val="FooterChar"/>
    <w:uiPriority w:val="99"/>
    <w:unhideWhenUsed/>
    <w:rsid w:val="009559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598B"/>
  </w:style>
  <w:style w:type="character" w:styleId="CommentReference">
    <w:name w:val="annotation reference"/>
    <w:basedOn w:val="DefaultParagraphFont"/>
    <w:uiPriority w:val="99"/>
    <w:semiHidden/>
    <w:unhideWhenUsed/>
    <w:rsid w:val="002A22FF"/>
    <w:rPr>
      <w:sz w:val="16"/>
      <w:szCs w:val="16"/>
    </w:rPr>
  </w:style>
  <w:style w:type="paragraph" w:styleId="CommentText">
    <w:name w:val="annotation text"/>
    <w:basedOn w:val="Normal"/>
    <w:link w:val="CommentTextChar"/>
    <w:uiPriority w:val="99"/>
    <w:semiHidden/>
    <w:unhideWhenUsed/>
    <w:rsid w:val="002A22FF"/>
    <w:pPr>
      <w:spacing w:line="240" w:lineRule="auto"/>
    </w:pPr>
    <w:rPr>
      <w:sz w:val="20"/>
      <w:szCs w:val="20"/>
    </w:rPr>
  </w:style>
  <w:style w:type="character" w:customStyle="1" w:styleId="CommentTextChar">
    <w:name w:val="Comment Text Char"/>
    <w:basedOn w:val="DefaultParagraphFont"/>
    <w:link w:val="CommentText"/>
    <w:uiPriority w:val="99"/>
    <w:semiHidden/>
    <w:rsid w:val="002A22FF"/>
    <w:rPr>
      <w:sz w:val="20"/>
      <w:szCs w:val="20"/>
    </w:rPr>
  </w:style>
  <w:style w:type="paragraph" w:styleId="CommentSubject">
    <w:name w:val="annotation subject"/>
    <w:basedOn w:val="CommentText"/>
    <w:next w:val="CommentText"/>
    <w:link w:val="CommentSubjectChar"/>
    <w:uiPriority w:val="99"/>
    <w:semiHidden/>
    <w:unhideWhenUsed/>
    <w:rsid w:val="002A22FF"/>
    <w:rPr>
      <w:b/>
      <w:bCs/>
    </w:rPr>
  </w:style>
  <w:style w:type="character" w:customStyle="1" w:styleId="CommentSubjectChar">
    <w:name w:val="Comment Subject Char"/>
    <w:basedOn w:val="CommentTextChar"/>
    <w:link w:val="CommentSubject"/>
    <w:uiPriority w:val="99"/>
    <w:semiHidden/>
    <w:rsid w:val="002A22FF"/>
    <w:rPr>
      <w:b/>
      <w:bCs/>
      <w:sz w:val="20"/>
      <w:szCs w:val="20"/>
    </w:rPr>
  </w:style>
  <w:style w:type="paragraph" w:styleId="Revision">
    <w:name w:val="Revision"/>
    <w:hidden/>
    <w:uiPriority w:val="99"/>
    <w:semiHidden/>
    <w:rsid w:val="0000331F"/>
    <w:pPr>
      <w:spacing w:after="0" w:line="240" w:lineRule="auto"/>
    </w:pPr>
  </w:style>
  <w:style w:type="character" w:customStyle="1" w:styleId="Heading1Char">
    <w:name w:val="Heading 1 Char"/>
    <w:basedOn w:val="DefaultParagraphFont"/>
    <w:link w:val="Heading1"/>
    <w:uiPriority w:val="9"/>
    <w:rsid w:val="00F2080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2080A"/>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277103">
      <w:bodyDiv w:val="1"/>
      <w:marLeft w:val="0"/>
      <w:marRight w:val="0"/>
      <w:marTop w:val="0"/>
      <w:marBottom w:val="0"/>
      <w:divBdr>
        <w:top w:val="none" w:sz="0" w:space="0" w:color="auto"/>
        <w:left w:val="none" w:sz="0" w:space="0" w:color="auto"/>
        <w:bottom w:val="none" w:sz="0" w:space="0" w:color="auto"/>
        <w:right w:val="none" w:sz="0" w:space="0" w:color="auto"/>
      </w:divBdr>
    </w:div>
    <w:div w:id="221985718">
      <w:bodyDiv w:val="1"/>
      <w:marLeft w:val="0"/>
      <w:marRight w:val="0"/>
      <w:marTop w:val="0"/>
      <w:marBottom w:val="0"/>
      <w:divBdr>
        <w:top w:val="none" w:sz="0" w:space="0" w:color="auto"/>
        <w:left w:val="none" w:sz="0" w:space="0" w:color="auto"/>
        <w:bottom w:val="none" w:sz="0" w:space="0" w:color="auto"/>
        <w:right w:val="none" w:sz="0" w:space="0" w:color="auto"/>
      </w:divBdr>
    </w:div>
    <w:div w:id="634680494">
      <w:bodyDiv w:val="1"/>
      <w:marLeft w:val="0"/>
      <w:marRight w:val="0"/>
      <w:marTop w:val="0"/>
      <w:marBottom w:val="0"/>
      <w:divBdr>
        <w:top w:val="none" w:sz="0" w:space="0" w:color="auto"/>
        <w:left w:val="none" w:sz="0" w:space="0" w:color="auto"/>
        <w:bottom w:val="none" w:sz="0" w:space="0" w:color="auto"/>
        <w:right w:val="none" w:sz="0" w:space="0" w:color="auto"/>
      </w:divBdr>
    </w:div>
    <w:div w:id="829906539">
      <w:bodyDiv w:val="1"/>
      <w:marLeft w:val="0"/>
      <w:marRight w:val="0"/>
      <w:marTop w:val="0"/>
      <w:marBottom w:val="0"/>
      <w:divBdr>
        <w:top w:val="none" w:sz="0" w:space="0" w:color="auto"/>
        <w:left w:val="none" w:sz="0" w:space="0" w:color="auto"/>
        <w:bottom w:val="none" w:sz="0" w:space="0" w:color="auto"/>
        <w:right w:val="none" w:sz="0" w:space="0" w:color="auto"/>
      </w:divBdr>
    </w:div>
    <w:div w:id="856692860">
      <w:bodyDiv w:val="1"/>
      <w:marLeft w:val="0"/>
      <w:marRight w:val="0"/>
      <w:marTop w:val="0"/>
      <w:marBottom w:val="0"/>
      <w:divBdr>
        <w:top w:val="none" w:sz="0" w:space="0" w:color="auto"/>
        <w:left w:val="none" w:sz="0" w:space="0" w:color="auto"/>
        <w:bottom w:val="none" w:sz="0" w:space="0" w:color="auto"/>
        <w:right w:val="none" w:sz="0" w:space="0" w:color="auto"/>
      </w:divBdr>
    </w:div>
    <w:div w:id="1066758884">
      <w:bodyDiv w:val="1"/>
      <w:marLeft w:val="0"/>
      <w:marRight w:val="0"/>
      <w:marTop w:val="0"/>
      <w:marBottom w:val="0"/>
      <w:divBdr>
        <w:top w:val="none" w:sz="0" w:space="0" w:color="auto"/>
        <w:left w:val="none" w:sz="0" w:space="0" w:color="auto"/>
        <w:bottom w:val="none" w:sz="0" w:space="0" w:color="auto"/>
        <w:right w:val="none" w:sz="0" w:space="0" w:color="auto"/>
      </w:divBdr>
    </w:div>
    <w:div w:id="1234701428">
      <w:bodyDiv w:val="1"/>
      <w:marLeft w:val="0"/>
      <w:marRight w:val="0"/>
      <w:marTop w:val="0"/>
      <w:marBottom w:val="0"/>
      <w:divBdr>
        <w:top w:val="none" w:sz="0" w:space="0" w:color="auto"/>
        <w:left w:val="none" w:sz="0" w:space="0" w:color="auto"/>
        <w:bottom w:val="none" w:sz="0" w:space="0" w:color="auto"/>
        <w:right w:val="none" w:sz="0" w:space="0" w:color="auto"/>
      </w:divBdr>
    </w:div>
    <w:div w:id="1301155415">
      <w:bodyDiv w:val="1"/>
      <w:marLeft w:val="0"/>
      <w:marRight w:val="0"/>
      <w:marTop w:val="0"/>
      <w:marBottom w:val="0"/>
      <w:divBdr>
        <w:top w:val="none" w:sz="0" w:space="0" w:color="auto"/>
        <w:left w:val="none" w:sz="0" w:space="0" w:color="auto"/>
        <w:bottom w:val="none" w:sz="0" w:space="0" w:color="auto"/>
        <w:right w:val="none" w:sz="0" w:space="0" w:color="auto"/>
      </w:divBdr>
    </w:div>
    <w:div w:id="1304039235">
      <w:bodyDiv w:val="1"/>
      <w:marLeft w:val="0"/>
      <w:marRight w:val="0"/>
      <w:marTop w:val="0"/>
      <w:marBottom w:val="0"/>
      <w:divBdr>
        <w:top w:val="none" w:sz="0" w:space="0" w:color="auto"/>
        <w:left w:val="none" w:sz="0" w:space="0" w:color="auto"/>
        <w:bottom w:val="none" w:sz="0" w:space="0" w:color="auto"/>
        <w:right w:val="none" w:sz="0" w:space="0" w:color="auto"/>
      </w:divBdr>
    </w:div>
    <w:div w:id="1593389812">
      <w:bodyDiv w:val="1"/>
      <w:marLeft w:val="0"/>
      <w:marRight w:val="0"/>
      <w:marTop w:val="0"/>
      <w:marBottom w:val="0"/>
      <w:divBdr>
        <w:top w:val="none" w:sz="0" w:space="0" w:color="auto"/>
        <w:left w:val="none" w:sz="0" w:space="0" w:color="auto"/>
        <w:bottom w:val="none" w:sz="0" w:space="0" w:color="auto"/>
        <w:right w:val="none" w:sz="0" w:space="0" w:color="auto"/>
      </w:divBdr>
    </w:div>
    <w:div w:id="1889880853">
      <w:bodyDiv w:val="1"/>
      <w:marLeft w:val="0"/>
      <w:marRight w:val="0"/>
      <w:marTop w:val="0"/>
      <w:marBottom w:val="0"/>
      <w:divBdr>
        <w:top w:val="none" w:sz="0" w:space="0" w:color="auto"/>
        <w:left w:val="none" w:sz="0" w:space="0" w:color="auto"/>
        <w:bottom w:val="none" w:sz="0" w:space="0" w:color="auto"/>
        <w:right w:val="none" w:sz="0" w:space="0" w:color="auto"/>
      </w:divBdr>
    </w:div>
    <w:div w:id="1912303919">
      <w:bodyDiv w:val="1"/>
      <w:marLeft w:val="0"/>
      <w:marRight w:val="0"/>
      <w:marTop w:val="0"/>
      <w:marBottom w:val="0"/>
      <w:divBdr>
        <w:top w:val="none" w:sz="0" w:space="0" w:color="auto"/>
        <w:left w:val="none" w:sz="0" w:space="0" w:color="auto"/>
        <w:bottom w:val="none" w:sz="0" w:space="0" w:color="auto"/>
        <w:right w:val="none" w:sz="0" w:space="0" w:color="auto"/>
      </w:divBdr>
    </w:div>
    <w:div w:id="1999528115">
      <w:bodyDiv w:val="1"/>
      <w:marLeft w:val="0"/>
      <w:marRight w:val="0"/>
      <w:marTop w:val="0"/>
      <w:marBottom w:val="0"/>
      <w:divBdr>
        <w:top w:val="none" w:sz="0" w:space="0" w:color="auto"/>
        <w:left w:val="none" w:sz="0" w:space="0" w:color="auto"/>
        <w:bottom w:val="none" w:sz="0" w:space="0" w:color="auto"/>
        <w:right w:val="none" w:sz="0" w:space="0" w:color="auto"/>
      </w:divBdr>
    </w:div>
    <w:div w:id="2043553040">
      <w:bodyDiv w:val="1"/>
      <w:marLeft w:val="0"/>
      <w:marRight w:val="0"/>
      <w:marTop w:val="0"/>
      <w:marBottom w:val="0"/>
      <w:divBdr>
        <w:top w:val="none" w:sz="0" w:space="0" w:color="auto"/>
        <w:left w:val="none" w:sz="0" w:space="0" w:color="auto"/>
        <w:bottom w:val="none" w:sz="0" w:space="0" w:color="auto"/>
        <w:right w:val="none" w:sz="0" w:space="0" w:color="auto"/>
      </w:divBdr>
    </w:div>
    <w:div w:id="2100515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36</Pages>
  <Words>3833</Words>
  <Characters>21849</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Ashfield District Council</Company>
  <LinksUpToDate>false</LinksUpToDate>
  <CharactersWithSpaces>25631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L.Ellis</dc:creator>
  <cp:keywords/>
  <dc:description/>
  <cp:lastModifiedBy>Louise.Ellis</cp:lastModifiedBy>
  <cp:revision>3</cp:revision>
  <cp:lastPrinted>2018-05-30T15:39:00Z</cp:lastPrinted>
  <dcterms:created xsi:type="dcterms:W3CDTF">2024-04-24T10:52:00Z</dcterms:created>
  <dcterms:modified xsi:type="dcterms:W3CDTF">2024-04-24T10:53:00Z</dcterms:modified>
</cp:coreProperties>
</file>